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5586" w:rsidRPr="00122257" w:rsidRDefault="006B5586" w:rsidP="006B5586">
      <w:pPr>
        <w:ind w:firstLine="0"/>
        <w:jc w:val="center"/>
        <w:rPr>
          <w:color w:val="FFFFFF"/>
        </w:rPr>
      </w:pPr>
      <w:r w:rsidRPr="00122257">
        <w:rPr>
          <w:color w:val="FFFFFF"/>
        </w:rPr>
        <w:t>Министерство образования и науки Российской Федерации</w:t>
      </w:r>
    </w:p>
    <w:p w:rsidR="006B5586" w:rsidRPr="00122257" w:rsidRDefault="006B5586" w:rsidP="006B5586">
      <w:pPr>
        <w:ind w:firstLine="0"/>
        <w:jc w:val="center"/>
        <w:rPr>
          <w:color w:val="FFFFFF"/>
        </w:rPr>
      </w:pPr>
      <w:r w:rsidRPr="00122257">
        <w:rPr>
          <w:color w:val="FFFFFF"/>
        </w:rPr>
        <w:t>ООО «МИК»</w:t>
      </w:r>
    </w:p>
    <w:p w:rsidR="006B5586" w:rsidRDefault="006B5586" w:rsidP="006B5586">
      <w:pPr>
        <w:jc w:val="center"/>
      </w:pPr>
    </w:p>
    <w:p w:rsidR="006B5586" w:rsidRDefault="006B5586" w:rsidP="006B5586">
      <w:pPr>
        <w:jc w:val="center"/>
      </w:pPr>
    </w:p>
    <w:p w:rsidR="006B5586" w:rsidRDefault="006B5586" w:rsidP="006B5586">
      <w:pPr>
        <w:jc w:val="center"/>
      </w:pPr>
    </w:p>
    <w:p w:rsidR="006B5586" w:rsidRDefault="006B5586" w:rsidP="006B5586">
      <w:pPr>
        <w:jc w:val="center"/>
      </w:pPr>
    </w:p>
    <w:p w:rsidR="006B5586" w:rsidRDefault="006B5586" w:rsidP="006B5586">
      <w:pPr>
        <w:jc w:val="center"/>
      </w:pPr>
    </w:p>
    <w:p w:rsidR="006B5586" w:rsidRDefault="006B5586" w:rsidP="006B5586">
      <w:pPr>
        <w:jc w:val="center"/>
      </w:pPr>
    </w:p>
    <w:p w:rsidR="006B5586" w:rsidRDefault="006B5586" w:rsidP="006B5586">
      <w:pPr>
        <w:jc w:val="center"/>
      </w:pPr>
      <w:r w:rsidRPr="002A41E2">
        <w:t>Общероссийское исследование эффективности существующих условий адаптации, закрепления и профессионального развития молодых педагогов, применяемых во всех 85 субъектах Российской Федерации</w:t>
      </w:r>
    </w:p>
    <w:p w:rsidR="006B5586" w:rsidRDefault="006B5586" w:rsidP="006B5586">
      <w:pPr>
        <w:jc w:val="center"/>
      </w:pPr>
    </w:p>
    <w:p w:rsidR="006B5586" w:rsidRDefault="006B5586" w:rsidP="006B5586">
      <w:pPr>
        <w:jc w:val="center"/>
      </w:pPr>
    </w:p>
    <w:p w:rsidR="006B5586" w:rsidRDefault="006B5586" w:rsidP="006B5586">
      <w:pPr>
        <w:jc w:val="center"/>
      </w:pPr>
    </w:p>
    <w:p w:rsidR="006B5586" w:rsidRDefault="006B5586" w:rsidP="006B5586">
      <w:pPr>
        <w:jc w:val="center"/>
      </w:pPr>
    </w:p>
    <w:p w:rsidR="006B5586" w:rsidRDefault="006B5586" w:rsidP="006B5586">
      <w:pPr>
        <w:jc w:val="center"/>
      </w:pPr>
      <w:r>
        <w:t xml:space="preserve">Формы и содержание </w:t>
      </w:r>
      <w:r w:rsidRPr="00AF0384">
        <w:t>подготовки молодых педагогов в соответствии с ожиданиями работодателя и современными трендами развития образования, во всех субъектах Российской Федерации.</w:t>
      </w:r>
    </w:p>
    <w:p w:rsidR="006B5586" w:rsidRDefault="006B5586" w:rsidP="006B5586">
      <w:pPr>
        <w:jc w:val="center"/>
      </w:pPr>
    </w:p>
    <w:p w:rsidR="006B5586" w:rsidRDefault="006B5586" w:rsidP="006B5586">
      <w:pPr>
        <w:jc w:val="center"/>
      </w:pPr>
    </w:p>
    <w:p w:rsidR="006B5586" w:rsidRDefault="006B5586" w:rsidP="006B5586">
      <w:pPr>
        <w:jc w:val="center"/>
      </w:pPr>
    </w:p>
    <w:p w:rsidR="006B5586" w:rsidRDefault="006B5586" w:rsidP="006B5586">
      <w:pPr>
        <w:jc w:val="center"/>
      </w:pPr>
    </w:p>
    <w:p w:rsidR="006B5586" w:rsidRDefault="006B5586" w:rsidP="006B5586">
      <w:pPr>
        <w:jc w:val="center"/>
      </w:pPr>
    </w:p>
    <w:p w:rsidR="006B5586" w:rsidRDefault="006B5586" w:rsidP="006B5586">
      <w:pPr>
        <w:jc w:val="center"/>
      </w:pPr>
    </w:p>
    <w:p w:rsidR="006B5586" w:rsidRDefault="006B5586" w:rsidP="006B5586">
      <w:pPr>
        <w:jc w:val="center"/>
      </w:pPr>
    </w:p>
    <w:p w:rsidR="006B5586" w:rsidRDefault="006B5586" w:rsidP="006B5586">
      <w:pPr>
        <w:jc w:val="center"/>
      </w:pPr>
    </w:p>
    <w:p w:rsidR="006B5586" w:rsidRPr="00C46B37" w:rsidRDefault="006B5586" w:rsidP="006B5586">
      <w:pPr>
        <w:jc w:val="center"/>
      </w:pPr>
      <w:r>
        <w:t>Москва, 2015</w:t>
      </w:r>
    </w:p>
    <w:p w:rsidR="00E07FC3" w:rsidRDefault="006B5586" w:rsidP="00E07FC3">
      <w:pPr>
        <w:pStyle w:val="aff"/>
      </w:pPr>
      <w:r>
        <w:br w:type="page"/>
      </w:r>
      <w:r w:rsidR="00E07FC3">
        <w:lastRenderedPageBreak/>
        <w:t>Введение</w:t>
      </w:r>
    </w:p>
    <w:p w:rsidR="00E07FC3" w:rsidRPr="00E07FC3" w:rsidRDefault="00E07FC3" w:rsidP="00E07FC3">
      <w:pPr>
        <w:pStyle w:val="a2"/>
      </w:pPr>
    </w:p>
    <w:p w:rsidR="00E07FC3" w:rsidRPr="00D5138F" w:rsidRDefault="00E07FC3" w:rsidP="00E07FC3">
      <w:r w:rsidRPr="00D5138F">
        <w:t>Одной из причин сложившегося состояния педагогического «сословия» в логике профессионализации является тот факт, что путь в «профессиональное» является слишком протяженным во времени и малопривлекательным для молодых педагогов, так как основные карьерные устремления педагогов предъявлены как ожидание окончания трудовой деятельности. Эти ожидания «живут» в педагогической среде и, по всей видимости, уже воспроизводятся естественным образом. Такая ориентация не годится для молодых педагогов, у которых впереди 25–30 лет работы с низким социальным статусом и общественным признанием.</w:t>
      </w:r>
    </w:p>
    <w:p w:rsidR="00E07FC3" w:rsidRPr="00D5138F" w:rsidRDefault="00E07FC3" w:rsidP="00E07FC3">
      <w:r w:rsidRPr="00D5138F">
        <w:t xml:space="preserve">Можно предположить, что кризисное состояние образования в его учительской ипостаси имеет не столько социальную, сколько смысловую, историческую, объективную природу, но решается лишь в форме индивидуальной подготовки будущих педагогов, их адаптации к существующим условиям школьного производства. </w:t>
      </w:r>
    </w:p>
    <w:p w:rsidR="00E07FC3" w:rsidRDefault="00E07FC3" w:rsidP="00E07FC3">
      <w:pPr>
        <w:ind w:firstLine="708"/>
        <w:rPr>
          <w:szCs w:val="28"/>
        </w:rPr>
      </w:pPr>
      <w:bookmarkStart w:id="0" w:name="_GoBack"/>
      <w:bookmarkEnd w:id="0"/>
      <w:r>
        <w:rPr>
          <w:color w:val="000000"/>
          <w:szCs w:val="28"/>
          <w:shd w:val="clear" w:color="auto" w:fill="FFFFFF"/>
        </w:rPr>
        <w:t xml:space="preserve">В рамках отчета мы анализируем </w:t>
      </w:r>
      <w:r w:rsidRPr="005C064B">
        <w:rPr>
          <w:color w:val="000000"/>
          <w:szCs w:val="28"/>
          <w:shd w:val="clear" w:color="auto" w:fill="FFFFFF"/>
        </w:rPr>
        <w:t>профессионализаци</w:t>
      </w:r>
      <w:r>
        <w:rPr>
          <w:color w:val="000000"/>
          <w:szCs w:val="28"/>
          <w:shd w:val="clear" w:color="auto" w:fill="FFFFFF"/>
        </w:rPr>
        <w:t xml:space="preserve">ю как </w:t>
      </w:r>
      <w:r w:rsidRPr="005C064B">
        <w:rPr>
          <w:color w:val="000000"/>
          <w:szCs w:val="28"/>
          <w:shd w:val="clear" w:color="auto" w:fill="FFFFFF"/>
        </w:rPr>
        <w:t xml:space="preserve">процесс вхождения в профессию, освоения ее, приобретения сопутствующих этому квалификаций и статусов, </w:t>
      </w:r>
      <w:r>
        <w:rPr>
          <w:color w:val="000000"/>
          <w:szCs w:val="28"/>
          <w:shd w:val="clear" w:color="auto" w:fill="FFFFFF"/>
        </w:rPr>
        <w:t xml:space="preserve">который связан и зависит от </w:t>
      </w:r>
      <w:r w:rsidRPr="005C064B">
        <w:rPr>
          <w:color w:val="000000"/>
          <w:szCs w:val="28"/>
          <w:shd w:val="clear" w:color="auto" w:fill="FFFFFF"/>
        </w:rPr>
        <w:t>конъюнктуры рынка труда и изменений в системе подг</w:t>
      </w:r>
      <w:r>
        <w:rPr>
          <w:color w:val="000000"/>
          <w:szCs w:val="28"/>
          <w:shd w:val="clear" w:color="auto" w:fill="FFFFFF"/>
        </w:rPr>
        <w:t>отовки и повышения квалификации</w:t>
      </w:r>
      <w:r w:rsidRPr="005C064B">
        <w:rPr>
          <w:color w:val="000000"/>
          <w:szCs w:val="28"/>
          <w:shd w:val="clear" w:color="auto" w:fill="FFFFFF"/>
        </w:rPr>
        <w:t xml:space="preserve">. </w:t>
      </w:r>
      <w:r>
        <w:rPr>
          <w:color w:val="000000"/>
          <w:szCs w:val="28"/>
          <w:shd w:val="clear" w:color="auto" w:fill="FFFFFF"/>
        </w:rPr>
        <w:t>Основной вопрос этого исследования</w:t>
      </w:r>
      <w:r w:rsidRPr="005C064B">
        <w:rPr>
          <w:color w:val="000000"/>
          <w:szCs w:val="28"/>
          <w:shd w:val="clear" w:color="auto" w:fill="FFFFFF"/>
        </w:rPr>
        <w:t xml:space="preserve"> – это вопрос о том, как</w:t>
      </w:r>
      <w:r>
        <w:rPr>
          <w:color w:val="000000"/>
          <w:szCs w:val="28"/>
          <w:shd w:val="clear" w:color="auto" w:fill="FFFFFF"/>
        </w:rPr>
        <w:t xml:space="preserve"> формы и содержания профессионализации молодых педагогов разворачиваются в регионах в зависимости от </w:t>
      </w:r>
      <w:r w:rsidRPr="005C064B">
        <w:rPr>
          <w:color w:val="000000"/>
          <w:szCs w:val="28"/>
          <w:shd w:val="clear" w:color="auto" w:fill="FFFFFF"/>
        </w:rPr>
        <w:t>ожидани</w:t>
      </w:r>
      <w:r>
        <w:rPr>
          <w:color w:val="000000"/>
          <w:szCs w:val="28"/>
          <w:shd w:val="clear" w:color="auto" w:fill="FFFFFF"/>
        </w:rPr>
        <w:t>й</w:t>
      </w:r>
      <w:r w:rsidRPr="005C064B">
        <w:rPr>
          <w:color w:val="000000"/>
          <w:szCs w:val="28"/>
          <w:shd w:val="clear" w:color="auto" w:fill="FFFFFF"/>
        </w:rPr>
        <w:t>, предъявляемые рынком труда к квалифик</w:t>
      </w:r>
      <w:r>
        <w:rPr>
          <w:color w:val="000000"/>
          <w:szCs w:val="28"/>
          <w:shd w:val="clear" w:color="auto" w:fill="FFFFFF"/>
        </w:rPr>
        <w:t>ации и компетентностям педагога</w:t>
      </w:r>
      <w:r w:rsidRPr="005C064B">
        <w:rPr>
          <w:color w:val="000000"/>
          <w:szCs w:val="28"/>
          <w:shd w:val="clear" w:color="auto" w:fill="FFFFFF"/>
        </w:rPr>
        <w:t>.</w:t>
      </w:r>
      <w:r>
        <w:rPr>
          <w:color w:val="000000"/>
          <w:szCs w:val="28"/>
          <w:shd w:val="clear" w:color="auto" w:fill="FFFFFF"/>
        </w:rPr>
        <w:t xml:space="preserve"> А также, </w:t>
      </w:r>
      <w:r w:rsidRPr="005C064B">
        <w:rPr>
          <w:szCs w:val="28"/>
        </w:rPr>
        <w:t>какие формы и содержани</w:t>
      </w:r>
      <w:r>
        <w:rPr>
          <w:szCs w:val="28"/>
        </w:rPr>
        <w:t>я</w:t>
      </w:r>
      <w:r w:rsidRPr="005C064B">
        <w:rPr>
          <w:szCs w:val="28"/>
        </w:rPr>
        <w:t xml:space="preserve"> разворачиваются в регионах</w:t>
      </w:r>
      <w:r>
        <w:rPr>
          <w:szCs w:val="28"/>
        </w:rPr>
        <w:t xml:space="preserve"> относительно </w:t>
      </w:r>
      <w:r w:rsidRPr="005C064B">
        <w:rPr>
          <w:szCs w:val="28"/>
        </w:rPr>
        <w:t>современны</w:t>
      </w:r>
      <w:r>
        <w:rPr>
          <w:szCs w:val="28"/>
        </w:rPr>
        <w:t>х</w:t>
      </w:r>
      <w:r w:rsidRPr="005C064B">
        <w:rPr>
          <w:szCs w:val="28"/>
        </w:rPr>
        <w:t xml:space="preserve"> тренд</w:t>
      </w:r>
      <w:r>
        <w:rPr>
          <w:szCs w:val="28"/>
        </w:rPr>
        <w:t>ов</w:t>
      </w:r>
      <w:r w:rsidRPr="005C064B">
        <w:rPr>
          <w:szCs w:val="28"/>
        </w:rPr>
        <w:t xml:space="preserve"> развития образования</w:t>
      </w:r>
      <w:r>
        <w:rPr>
          <w:szCs w:val="28"/>
        </w:rPr>
        <w:t>.</w:t>
      </w:r>
    </w:p>
    <w:p w:rsidR="00E07FC3" w:rsidRPr="00D5138F" w:rsidRDefault="00E07FC3" w:rsidP="00E07FC3">
      <w:r>
        <w:t xml:space="preserve">С этой целью мы обратились к </w:t>
      </w:r>
      <w:r w:rsidRPr="00D5138F">
        <w:t xml:space="preserve">руководителям образовательных </w:t>
      </w:r>
      <w:proofErr w:type="gramStart"/>
      <w:r w:rsidRPr="00D5138F">
        <w:t>организаций</w:t>
      </w:r>
      <w:proofErr w:type="gramEnd"/>
      <w:r w:rsidRPr="00D5138F">
        <w:t xml:space="preserve">, в чьи обязанности непосредственно входит решение задач по </w:t>
      </w:r>
      <w:r w:rsidRPr="00D5138F">
        <w:lastRenderedPageBreak/>
        <w:t>обеспечению условий адаптации, закрепления и профессионального развития молодых специалистов, работающих под их непосредственным руко</w:t>
      </w:r>
      <w:r>
        <w:t>водством.</w:t>
      </w:r>
    </w:p>
    <w:p w:rsidR="00E07FC3" w:rsidRDefault="00E07FC3" w:rsidP="00E07FC3">
      <w:pPr>
        <w:ind w:firstLine="708"/>
        <w:rPr>
          <w:szCs w:val="28"/>
        </w:rPr>
      </w:pPr>
      <w:r w:rsidRPr="006A1DBB">
        <w:rPr>
          <w:szCs w:val="28"/>
        </w:rPr>
        <w:t>В анкетном опросе приняло участие</w:t>
      </w:r>
      <w:r>
        <w:rPr>
          <w:szCs w:val="28"/>
        </w:rPr>
        <w:t xml:space="preserve"> </w:t>
      </w:r>
      <w:r w:rsidRPr="006A1DBB">
        <w:rPr>
          <w:szCs w:val="28"/>
        </w:rPr>
        <w:t>4133 директор</w:t>
      </w:r>
      <w:r>
        <w:rPr>
          <w:szCs w:val="28"/>
        </w:rPr>
        <w:t>ов</w:t>
      </w:r>
      <w:r w:rsidRPr="006A1DBB">
        <w:rPr>
          <w:szCs w:val="28"/>
        </w:rPr>
        <w:t xml:space="preserve"> школ</w:t>
      </w:r>
      <w:r>
        <w:rPr>
          <w:szCs w:val="28"/>
        </w:rPr>
        <w:t xml:space="preserve"> и 1011 сотрудников органов муниципального и регионального управления образованием.</w:t>
      </w:r>
    </w:p>
    <w:p w:rsidR="00E07FC3" w:rsidRDefault="00E07FC3" w:rsidP="00E07FC3">
      <w:pPr>
        <w:ind w:firstLine="708"/>
        <w:rPr>
          <w:szCs w:val="28"/>
        </w:rPr>
      </w:pPr>
      <w:r>
        <w:rPr>
          <w:szCs w:val="28"/>
        </w:rPr>
        <w:t xml:space="preserve">Ниже представлены данные по выборке в разрезе субъектов Российской Федерации (таблица </w:t>
      </w:r>
      <w:r>
        <w:rPr>
          <w:szCs w:val="28"/>
        </w:rPr>
        <w:fldChar w:fldCharType="begin"/>
      </w:r>
      <w:r>
        <w:rPr>
          <w:szCs w:val="28"/>
        </w:rPr>
        <w:instrText xml:space="preserve"> REF  _Ref420979491 \h \r \t </w:instrText>
      </w:r>
      <w:r>
        <w:rPr>
          <w:szCs w:val="28"/>
        </w:rPr>
      </w:r>
      <w:r>
        <w:rPr>
          <w:szCs w:val="28"/>
        </w:rPr>
        <w:fldChar w:fldCharType="separate"/>
      </w:r>
      <w:r>
        <w:rPr>
          <w:szCs w:val="28"/>
        </w:rPr>
        <w:t>1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:rsidR="00E07FC3" w:rsidRDefault="00E07FC3" w:rsidP="00E07FC3">
      <w:pPr>
        <w:pStyle w:val="a"/>
      </w:pPr>
      <w:bookmarkStart w:id="1" w:name="_Ref420979491"/>
      <w:r>
        <w:t>— Количество</w:t>
      </w:r>
      <w:r w:rsidRPr="00886982">
        <w:t xml:space="preserve"> директор</w:t>
      </w:r>
      <w:r>
        <w:t xml:space="preserve">ов </w:t>
      </w:r>
      <w:r w:rsidRPr="00886982">
        <w:t>школ и представител</w:t>
      </w:r>
      <w:r>
        <w:t>ей</w:t>
      </w:r>
      <w:r w:rsidRPr="00886982">
        <w:t xml:space="preserve"> муниципальной и региональной власти</w:t>
      </w:r>
      <w:r>
        <w:t xml:space="preserve"> принявших участие в опросе, в разрезе субъектов РФ</w:t>
      </w:r>
      <w:bookmarkEnd w:id="1"/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802"/>
        <w:gridCol w:w="3295"/>
        <w:gridCol w:w="2439"/>
        <w:gridCol w:w="2835"/>
      </w:tblGrid>
      <w:tr w:rsidR="00E07FC3" w:rsidRPr="00E07FC3" w:rsidTr="00AF05FD">
        <w:trPr>
          <w:trHeight w:val="615"/>
        </w:trPr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№ п/п</w:t>
            </w:r>
          </w:p>
        </w:tc>
        <w:tc>
          <w:tcPr>
            <w:tcW w:w="32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Субъекты Российской Федерации</w:t>
            </w:r>
          </w:p>
        </w:tc>
        <w:tc>
          <w:tcPr>
            <w:tcW w:w="527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proofErr w:type="gramStart"/>
            <w:r w:rsidRPr="00E07FC3">
              <w:t>количество</w:t>
            </w:r>
            <w:proofErr w:type="gramEnd"/>
            <w:r w:rsidRPr="00E07FC3">
              <w:t xml:space="preserve"> ответивших из числа:</w:t>
            </w:r>
          </w:p>
        </w:tc>
      </w:tr>
      <w:tr w:rsidR="00E07FC3" w:rsidRPr="00E07FC3" w:rsidTr="00AF05FD">
        <w:trPr>
          <w:trHeight w:val="765"/>
        </w:trPr>
        <w:tc>
          <w:tcPr>
            <w:tcW w:w="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FC3" w:rsidRPr="00E07FC3" w:rsidRDefault="00E07FC3" w:rsidP="00E07FC3">
            <w:pPr>
              <w:pStyle w:val="12"/>
            </w:pPr>
          </w:p>
        </w:tc>
        <w:tc>
          <w:tcPr>
            <w:tcW w:w="32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FC3" w:rsidRPr="00E07FC3" w:rsidRDefault="00E07FC3" w:rsidP="00E07FC3">
            <w:pPr>
              <w:pStyle w:val="12"/>
            </w:pPr>
          </w:p>
        </w:tc>
        <w:tc>
          <w:tcPr>
            <w:tcW w:w="2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07FC3" w:rsidRPr="00E07FC3" w:rsidRDefault="00E07FC3" w:rsidP="00E07FC3">
            <w:pPr>
              <w:pStyle w:val="12"/>
            </w:pPr>
            <w:proofErr w:type="gramStart"/>
            <w:r w:rsidRPr="00E07FC3">
              <w:t>директоров</w:t>
            </w:r>
            <w:proofErr w:type="gramEnd"/>
            <w:r w:rsidRPr="00E07FC3">
              <w:t xml:space="preserve"> школ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proofErr w:type="gramStart"/>
            <w:r w:rsidRPr="00E07FC3">
              <w:t>представителей</w:t>
            </w:r>
            <w:proofErr w:type="gramEnd"/>
            <w:r w:rsidRPr="00E07FC3">
              <w:t xml:space="preserve"> муниципальной и региональной власти 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Алтайский край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41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11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2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Амурская область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95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22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3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Архангельская обл.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66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17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4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Астраханская область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78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11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5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Белгородская область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38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7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6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Брянская область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6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7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Владимирская область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33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16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8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Волгоградская область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70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13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9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Вологодская область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39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8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10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Воронежская область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137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13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11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г. Москва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47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10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12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г. Санкт-Петербург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76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9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13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Еврейская АО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46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10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14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Забайкальский край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12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15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Ивановская область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35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11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16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Иркутская область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44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10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17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Кабардино-Балкарская Республика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65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21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18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Калининградская область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46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11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19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Калужская область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45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11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20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Камчатский край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57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13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21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Карачаево-Черкесская Республика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0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22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Кемеровская область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58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9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23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Кировская область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24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24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Костромская область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52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13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lastRenderedPageBreak/>
              <w:t>25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Красноярский край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15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26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Курганская область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75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15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27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Курская область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76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16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28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Ленинградская область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0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29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Липецкая область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26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18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30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Магаданская область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27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5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31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Московская область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39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21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32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Мурманская область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65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13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33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Ненецкий АО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2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34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Нижегородская область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29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35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Новгородская область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65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21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36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Новосибирская область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44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13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37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Омская область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12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38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Оренбургская область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26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39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Орловская область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41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14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40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Пензенская область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37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12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41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Пермский край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47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11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42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Приморский край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15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43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Псковская область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37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44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Республика Адыгея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51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16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45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Республика Алтай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35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10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46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Республика Башкортостан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79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24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47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Республика Бурятия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137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17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48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Республика Дагестан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12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49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Республика Ингушетия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34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5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50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Республика Калмыкия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14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51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Республика Карелия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0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52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Республика Коми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28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9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53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Республика Крым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7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54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Республика Марий Эл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33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6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55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Республика Мордовия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91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15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56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Республика Саха (Якутия)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3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57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Республика Северная Осетия - Алания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37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5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58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Республика Татарстан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59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21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59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Республика Тыва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0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60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Республика Хакасия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29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10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61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Ростовская область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54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9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62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Рязанская область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37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10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63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Самарская область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55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28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64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Саратовская область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38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10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65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Сахалинская область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76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10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66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Свердловская область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203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11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67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Смоленская область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34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6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68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Ставропольский край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0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69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Тамбовская область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66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19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lastRenderedPageBreak/>
              <w:t>70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Тверская область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7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71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Томская область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37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11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72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Тульская область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49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19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73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Тюменская область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6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74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Удмуртская Республика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55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18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75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Ульяновская область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53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16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76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Хабаровский край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91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19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77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Ханты-Мансийский АО - Югра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4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78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Челябинская область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10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79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Чеченская Республика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57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11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80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Чувашская Республика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0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81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Чукотский АО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5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82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Ямало-Ненецкий АО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53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11</w:t>
            </w:r>
          </w:p>
        </w:tc>
      </w:tr>
      <w:tr w:rsidR="00E07FC3" w:rsidRPr="00E07FC3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83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Ярославская область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46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14</w:t>
            </w:r>
          </w:p>
        </w:tc>
      </w:tr>
      <w:tr w:rsidR="00E07FC3" w:rsidRPr="00886982" w:rsidTr="00AF05FD">
        <w:trPr>
          <w:trHeight w:val="30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</w:pPr>
            <w:r w:rsidRPr="00E07FC3">
              <w:t> 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E07FC3" w:rsidRDefault="00E07FC3" w:rsidP="00E07FC3">
            <w:pPr>
              <w:pStyle w:val="12"/>
              <w:rPr>
                <w:i/>
              </w:rPr>
            </w:pPr>
            <w:r w:rsidRPr="00E07FC3">
              <w:rPr>
                <w:i/>
              </w:rPr>
              <w:t>Всего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E07FC3" w:rsidRDefault="00E07FC3" w:rsidP="00E07FC3">
            <w:pPr>
              <w:pStyle w:val="12"/>
              <w:rPr>
                <w:i/>
              </w:rPr>
            </w:pPr>
            <w:r w:rsidRPr="00E07FC3">
              <w:rPr>
                <w:i/>
              </w:rPr>
              <w:t>4133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AD1C6D" w:rsidRDefault="00E07FC3" w:rsidP="00E07FC3">
            <w:pPr>
              <w:pStyle w:val="12"/>
              <w:rPr>
                <w:i/>
              </w:rPr>
            </w:pPr>
            <w:r w:rsidRPr="00E07FC3">
              <w:rPr>
                <w:i/>
              </w:rPr>
              <w:t>1011</w:t>
            </w:r>
          </w:p>
        </w:tc>
      </w:tr>
    </w:tbl>
    <w:p w:rsidR="00E07FC3" w:rsidRDefault="00E07FC3" w:rsidP="00E07FC3">
      <w:pPr>
        <w:ind w:firstLine="708"/>
        <w:rPr>
          <w:szCs w:val="28"/>
        </w:rPr>
      </w:pPr>
    </w:p>
    <w:p w:rsidR="00E07FC3" w:rsidRPr="00806022" w:rsidRDefault="00E07FC3" w:rsidP="00E07FC3">
      <w:pPr>
        <w:rPr>
          <w:szCs w:val="28"/>
        </w:rPr>
      </w:pPr>
      <w:r>
        <w:rPr>
          <w:szCs w:val="28"/>
        </w:rPr>
        <w:t xml:space="preserve">С точки зрения </w:t>
      </w:r>
      <w:proofErr w:type="spellStart"/>
      <w:r>
        <w:rPr>
          <w:szCs w:val="28"/>
        </w:rPr>
        <w:t>валидности</w:t>
      </w:r>
      <w:proofErr w:type="spellEnd"/>
      <w:r>
        <w:rPr>
          <w:szCs w:val="28"/>
        </w:rPr>
        <w:t xml:space="preserve"> данных, р</w:t>
      </w:r>
      <w:r w:rsidRPr="00806022">
        <w:rPr>
          <w:szCs w:val="28"/>
        </w:rPr>
        <w:t>езультаты опроса показали, что в категории директоров школ и представителей</w:t>
      </w:r>
      <w:r>
        <w:rPr>
          <w:szCs w:val="28"/>
        </w:rPr>
        <w:t xml:space="preserve"> </w:t>
      </w:r>
      <w:r w:rsidRPr="00806022">
        <w:rPr>
          <w:szCs w:val="28"/>
        </w:rPr>
        <w:t>муниципальной и региональной власти</w:t>
      </w:r>
      <w:r>
        <w:rPr>
          <w:szCs w:val="28"/>
        </w:rPr>
        <w:t xml:space="preserve"> </w:t>
      </w:r>
      <w:r w:rsidRPr="00806022">
        <w:rPr>
          <w:szCs w:val="28"/>
        </w:rPr>
        <w:t xml:space="preserve">данные </w:t>
      </w:r>
      <w:r>
        <w:rPr>
          <w:szCs w:val="28"/>
        </w:rPr>
        <w:t xml:space="preserve">по </w:t>
      </w:r>
      <w:r w:rsidRPr="00806022">
        <w:rPr>
          <w:szCs w:val="28"/>
        </w:rPr>
        <w:t>Республика</w:t>
      </w:r>
      <w:r>
        <w:rPr>
          <w:szCs w:val="28"/>
        </w:rPr>
        <w:t>м</w:t>
      </w:r>
      <w:r w:rsidRPr="00806022">
        <w:rPr>
          <w:szCs w:val="28"/>
        </w:rPr>
        <w:t xml:space="preserve"> Саха (Якутия)</w:t>
      </w:r>
      <w:r>
        <w:rPr>
          <w:szCs w:val="28"/>
        </w:rPr>
        <w:t>,</w:t>
      </w:r>
      <w:r w:rsidRPr="00806022">
        <w:rPr>
          <w:szCs w:val="28"/>
        </w:rPr>
        <w:t xml:space="preserve"> Тыва</w:t>
      </w:r>
      <w:r>
        <w:rPr>
          <w:szCs w:val="28"/>
        </w:rPr>
        <w:t>,</w:t>
      </w:r>
      <w:r w:rsidRPr="00806022">
        <w:rPr>
          <w:szCs w:val="28"/>
        </w:rPr>
        <w:t xml:space="preserve"> </w:t>
      </w:r>
      <w:r w:rsidRPr="00806022">
        <w:rPr>
          <w:color w:val="000000"/>
          <w:szCs w:val="28"/>
        </w:rPr>
        <w:t>Чуваш</w:t>
      </w:r>
      <w:r>
        <w:rPr>
          <w:color w:val="000000"/>
          <w:szCs w:val="28"/>
        </w:rPr>
        <w:t xml:space="preserve">ия, Карелия, </w:t>
      </w:r>
      <w:r w:rsidRPr="00806022">
        <w:rPr>
          <w:color w:val="000000"/>
          <w:szCs w:val="28"/>
        </w:rPr>
        <w:t>Карачаево-Черкесс</w:t>
      </w:r>
      <w:r>
        <w:rPr>
          <w:color w:val="000000"/>
          <w:szCs w:val="28"/>
        </w:rPr>
        <w:t>ия,</w:t>
      </w:r>
      <w:r w:rsidRPr="00806022">
        <w:rPr>
          <w:color w:val="000000"/>
          <w:szCs w:val="28"/>
        </w:rPr>
        <w:t xml:space="preserve"> Ненецкий АО</w:t>
      </w:r>
      <w:r>
        <w:rPr>
          <w:color w:val="000000"/>
          <w:szCs w:val="28"/>
        </w:rPr>
        <w:t xml:space="preserve">, Тверская и Ленинградская области, </w:t>
      </w:r>
      <w:r w:rsidRPr="00806022">
        <w:rPr>
          <w:color w:val="000000"/>
          <w:szCs w:val="28"/>
        </w:rPr>
        <w:t>Ставропольский край</w:t>
      </w:r>
      <w:r>
        <w:rPr>
          <w:color w:val="000000"/>
          <w:szCs w:val="28"/>
        </w:rPr>
        <w:t xml:space="preserve"> будут использованы в обобщенном виде и учтены только в описании в целом по всем субъектам Российской Федерации. </w:t>
      </w:r>
      <w:proofErr w:type="spellStart"/>
      <w:r>
        <w:rPr>
          <w:color w:val="000000"/>
          <w:szCs w:val="28"/>
        </w:rPr>
        <w:t>г.Севастополь</w:t>
      </w:r>
      <w:proofErr w:type="spellEnd"/>
      <w:r>
        <w:rPr>
          <w:color w:val="000000"/>
          <w:szCs w:val="28"/>
        </w:rPr>
        <w:t xml:space="preserve"> и Краснодарский край в этих опросах не участвовали.</w:t>
      </w:r>
    </w:p>
    <w:p w:rsidR="00E07FC3" w:rsidRDefault="00E07FC3" w:rsidP="00E07FC3">
      <w:pPr>
        <w:ind w:firstLine="708"/>
        <w:rPr>
          <w:szCs w:val="28"/>
        </w:rPr>
      </w:pPr>
      <w:r>
        <w:rPr>
          <w:szCs w:val="28"/>
        </w:rPr>
        <w:t>В целом по выборке среди опрошенных директоров 20,9% составили мужчины, 70,1% женщины.</w:t>
      </w:r>
    </w:p>
    <w:p w:rsidR="00E07FC3" w:rsidRDefault="00E07FC3" w:rsidP="00E07FC3">
      <w:pPr>
        <w:ind w:firstLine="708"/>
        <w:rPr>
          <w:szCs w:val="28"/>
        </w:rPr>
      </w:pPr>
      <w:r>
        <w:rPr>
          <w:szCs w:val="28"/>
        </w:rPr>
        <w:t xml:space="preserve">В таблице </w:t>
      </w:r>
      <w:r>
        <w:rPr>
          <w:szCs w:val="28"/>
        </w:rPr>
        <w:fldChar w:fldCharType="begin"/>
      </w:r>
      <w:r>
        <w:rPr>
          <w:szCs w:val="28"/>
        </w:rPr>
        <w:instrText xml:space="preserve"> REF  _Ref419728270 \h \r \t </w:instrText>
      </w:r>
      <w:r>
        <w:rPr>
          <w:szCs w:val="28"/>
        </w:rPr>
      </w:r>
      <w:r>
        <w:rPr>
          <w:szCs w:val="28"/>
        </w:rPr>
        <w:fldChar w:fldCharType="separate"/>
      </w:r>
      <w:r>
        <w:rPr>
          <w:szCs w:val="28"/>
        </w:rPr>
        <w:t>2</w:t>
      </w:r>
      <w:r>
        <w:rPr>
          <w:szCs w:val="28"/>
        </w:rPr>
        <w:fldChar w:fldCharType="end"/>
      </w:r>
      <w:r>
        <w:rPr>
          <w:szCs w:val="28"/>
        </w:rPr>
        <w:t xml:space="preserve"> представлен стаж работы директоров</w:t>
      </w:r>
    </w:p>
    <w:p w:rsidR="00E07FC3" w:rsidRDefault="00E07FC3" w:rsidP="00E07FC3">
      <w:pPr>
        <w:pStyle w:val="a"/>
      </w:pPr>
      <w:bookmarkStart w:id="2" w:name="_Ref419728270"/>
      <w:r>
        <w:t xml:space="preserve">— </w:t>
      </w:r>
      <w:r w:rsidRPr="00AF0384">
        <w:t>Стаж работы директором</w:t>
      </w:r>
      <w:bookmarkEnd w:id="2"/>
    </w:p>
    <w:tbl>
      <w:tblPr>
        <w:tblW w:w="5000" w:type="pct"/>
        <w:tblLook w:val="04A0" w:firstRow="1" w:lastRow="0" w:firstColumn="1" w:lastColumn="0" w:noHBand="0" w:noVBand="1"/>
      </w:tblPr>
      <w:tblGrid>
        <w:gridCol w:w="6561"/>
        <w:gridCol w:w="3067"/>
      </w:tblGrid>
      <w:tr w:rsidR="00E07FC3" w:rsidRPr="001A0F96" w:rsidTr="00AF05FD">
        <w:trPr>
          <w:trHeight w:val="300"/>
        </w:trPr>
        <w:tc>
          <w:tcPr>
            <w:tcW w:w="3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1A0F96" w:rsidRDefault="00E07FC3" w:rsidP="00AF05FD">
            <w:pPr>
              <w:pStyle w:val="12"/>
            </w:pPr>
            <w:r>
              <w:t xml:space="preserve">Стаж </w:t>
            </w:r>
          </w:p>
        </w:tc>
        <w:tc>
          <w:tcPr>
            <w:tcW w:w="1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07FC3" w:rsidRPr="001A0F96" w:rsidRDefault="00E07FC3" w:rsidP="00AF05FD">
            <w:pPr>
              <w:pStyle w:val="12"/>
              <w:rPr>
                <w:bCs/>
                <w:color w:val="000000"/>
              </w:rPr>
            </w:pPr>
            <w:r w:rsidRPr="001A0F96">
              <w:rPr>
                <w:bCs/>
                <w:color w:val="000000"/>
              </w:rPr>
              <w:t>%</w:t>
            </w:r>
          </w:p>
        </w:tc>
      </w:tr>
      <w:tr w:rsidR="00E07FC3" w:rsidRPr="001A0F96" w:rsidTr="00AF05FD">
        <w:trPr>
          <w:trHeight w:val="300"/>
        </w:trPr>
        <w:tc>
          <w:tcPr>
            <w:tcW w:w="3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1A0F96" w:rsidRDefault="00E07FC3" w:rsidP="00AF05FD">
            <w:pPr>
              <w:pStyle w:val="12"/>
              <w:rPr>
                <w:color w:val="000000"/>
              </w:rPr>
            </w:pPr>
            <w:proofErr w:type="gramStart"/>
            <w:r w:rsidRPr="001A0F96">
              <w:rPr>
                <w:color w:val="000000"/>
              </w:rPr>
              <w:t>менее</w:t>
            </w:r>
            <w:proofErr w:type="gramEnd"/>
            <w:r w:rsidRPr="001A0F96">
              <w:rPr>
                <w:color w:val="000000"/>
              </w:rPr>
              <w:t xml:space="preserve"> 1 года</w:t>
            </w:r>
          </w:p>
        </w:tc>
        <w:tc>
          <w:tcPr>
            <w:tcW w:w="1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1A0F96" w:rsidRDefault="00E07FC3" w:rsidP="00AF05FD">
            <w:pPr>
              <w:pStyle w:val="12"/>
              <w:rPr>
                <w:bCs/>
                <w:color w:val="000000"/>
              </w:rPr>
            </w:pPr>
            <w:r w:rsidRPr="001A0F96">
              <w:rPr>
                <w:bCs/>
                <w:color w:val="000000"/>
              </w:rPr>
              <w:t>8,73458</w:t>
            </w:r>
          </w:p>
        </w:tc>
      </w:tr>
      <w:tr w:rsidR="00E07FC3" w:rsidRPr="001A0F96" w:rsidTr="00AF05FD">
        <w:trPr>
          <w:trHeight w:val="300"/>
        </w:trPr>
        <w:tc>
          <w:tcPr>
            <w:tcW w:w="34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1A0F96" w:rsidRDefault="00E07FC3" w:rsidP="00AF05FD">
            <w:pPr>
              <w:pStyle w:val="12"/>
              <w:rPr>
                <w:color w:val="000000"/>
              </w:rPr>
            </w:pPr>
            <w:proofErr w:type="gramStart"/>
            <w:r w:rsidRPr="001A0F96">
              <w:rPr>
                <w:color w:val="000000"/>
              </w:rPr>
              <w:t>от</w:t>
            </w:r>
            <w:proofErr w:type="gramEnd"/>
            <w:r w:rsidRPr="001A0F96">
              <w:rPr>
                <w:color w:val="000000"/>
              </w:rPr>
              <w:t xml:space="preserve"> 1 года до 3 лет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1A0F96" w:rsidRDefault="00E07FC3" w:rsidP="00AF05FD">
            <w:pPr>
              <w:pStyle w:val="12"/>
              <w:rPr>
                <w:bCs/>
                <w:color w:val="000000"/>
              </w:rPr>
            </w:pPr>
            <w:r w:rsidRPr="001A0F96">
              <w:rPr>
                <w:bCs/>
                <w:color w:val="000000"/>
              </w:rPr>
              <w:t>14,88023</w:t>
            </w:r>
          </w:p>
        </w:tc>
      </w:tr>
      <w:tr w:rsidR="00E07FC3" w:rsidRPr="001A0F96" w:rsidTr="00AF05FD">
        <w:trPr>
          <w:trHeight w:val="300"/>
        </w:trPr>
        <w:tc>
          <w:tcPr>
            <w:tcW w:w="34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1A0F96" w:rsidRDefault="00E07FC3" w:rsidP="00AF05FD">
            <w:pPr>
              <w:pStyle w:val="12"/>
              <w:rPr>
                <w:color w:val="000000"/>
              </w:rPr>
            </w:pPr>
            <w:proofErr w:type="gramStart"/>
            <w:r w:rsidRPr="001A0F96">
              <w:rPr>
                <w:color w:val="000000"/>
              </w:rPr>
              <w:t>от</w:t>
            </w:r>
            <w:proofErr w:type="gramEnd"/>
            <w:r w:rsidRPr="001A0F96">
              <w:rPr>
                <w:color w:val="000000"/>
              </w:rPr>
              <w:t xml:space="preserve"> 3 до 7 лет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1A0F96" w:rsidRDefault="00E07FC3" w:rsidP="00AF05FD">
            <w:pPr>
              <w:pStyle w:val="12"/>
              <w:rPr>
                <w:bCs/>
                <w:color w:val="000000"/>
              </w:rPr>
            </w:pPr>
            <w:r w:rsidRPr="001A0F96">
              <w:rPr>
                <w:bCs/>
                <w:color w:val="000000"/>
              </w:rPr>
              <w:t>23,63900</w:t>
            </w:r>
          </w:p>
        </w:tc>
      </w:tr>
      <w:tr w:rsidR="00E07FC3" w:rsidRPr="001A0F96" w:rsidTr="00AF05FD">
        <w:trPr>
          <w:trHeight w:val="300"/>
        </w:trPr>
        <w:tc>
          <w:tcPr>
            <w:tcW w:w="34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1A0F96" w:rsidRDefault="00E07FC3" w:rsidP="00AF05FD">
            <w:pPr>
              <w:pStyle w:val="12"/>
              <w:rPr>
                <w:color w:val="000000"/>
              </w:rPr>
            </w:pPr>
            <w:proofErr w:type="gramStart"/>
            <w:r w:rsidRPr="001A0F96">
              <w:rPr>
                <w:color w:val="000000"/>
              </w:rPr>
              <w:t>от</w:t>
            </w:r>
            <w:proofErr w:type="gramEnd"/>
            <w:r w:rsidRPr="001A0F96">
              <w:rPr>
                <w:color w:val="000000"/>
              </w:rPr>
              <w:t xml:space="preserve"> 7 до 15 лет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1A0F96" w:rsidRDefault="00E07FC3" w:rsidP="00AF05FD">
            <w:pPr>
              <w:pStyle w:val="12"/>
              <w:rPr>
                <w:bCs/>
                <w:color w:val="000000"/>
              </w:rPr>
            </w:pPr>
            <w:r w:rsidRPr="001A0F96">
              <w:rPr>
                <w:bCs/>
                <w:color w:val="000000"/>
              </w:rPr>
              <w:t>29,15558</w:t>
            </w:r>
          </w:p>
        </w:tc>
      </w:tr>
      <w:tr w:rsidR="00E07FC3" w:rsidRPr="001A0F96" w:rsidTr="00AF05FD">
        <w:trPr>
          <w:trHeight w:val="300"/>
        </w:trPr>
        <w:tc>
          <w:tcPr>
            <w:tcW w:w="34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1A0F96" w:rsidRDefault="00E07FC3" w:rsidP="00AF05FD">
            <w:pPr>
              <w:pStyle w:val="12"/>
              <w:rPr>
                <w:color w:val="000000"/>
              </w:rPr>
            </w:pPr>
            <w:proofErr w:type="gramStart"/>
            <w:r w:rsidRPr="001A0F96">
              <w:rPr>
                <w:color w:val="000000"/>
              </w:rPr>
              <w:t>свыше</w:t>
            </w:r>
            <w:proofErr w:type="gramEnd"/>
            <w:r w:rsidRPr="001A0F96">
              <w:rPr>
                <w:color w:val="000000"/>
              </w:rPr>
              <w:t xml:space="preserve"> 15 лет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1A0F96" w:rsidRDefault="00E07FC3" w:rsidP="00AF05FD">
            <w:pPr>
              <w:pStyle w:val="12"/>
              <w:rPr>
                <w:bCs/>
                <w:color w:val="000000"/>
              </w:rPr>
            </w:pPr>
            <w:r w:rsidRPr="001A0F96">
              <w:rPr>
                <w:bCs/>
                <w:color w:val="000000"/>
              </w:rPr>
              <w:t>23,59061</w:t>
            </w:r>
          </w:p>
        </w:tc>
      </w:tr>
    </w:tbl>
    <w:p w:rsidR="00E07FC3" w:rsidRDefault="00E07FC3" w:rsidP="00E07FC3">
      <w:pPr>
        <w:ind w:firstLine="708"/>
        <w:rPr>
          <w:szCs w:val="28"/>
        </w:rPr>
      </w:pPr>
    </w:p>
    <w:p w:rsidR="00E07FC3" w:rsidRDefault="00E07FC3" w:rsidP="00E07FC3">
      <w:pPr>
        <w:ind w:firstLine="708"/>
      </w:pPr>
      <w:r>
        <w:rPr>
          <w:szCs w:val="28"/>
        </w:rPr>
        <w:t>На</w:t>
      </w:r>
      <w:r w:rsidRPr="00AF0384">
        <w:t>ибольшее количество опрошенных находится в возрасте</w:t>
      </w:r>
      <w:r>
        <w:t xml:space="preserve"> за 40 лет. Ниже представленные данные</w:t>
      </w:r>
      <w:r w:rsidRPr="00AF0384">
        <w:t xml:space="preserve"> распределения респондентов по возрасту</w:t>
      </w:r>
      <w:r>
        <w:t xml:space="preserve"> (таблица </w:t>
      </w:r>
      <w:r>
        <w:fldChar w:fldCharType="begin"/>
      </w:r>
      <w:r>
        <w:instrText xml:space="preserve"> REF  _Ref419728540 \h \r \t </w:instrText>
      </w:r>
      <w:r>
        <w:fldChar w:fldCharType="separate"/>
      </w:r>
      <w:r>
        <w:t>3</w:t>
      </w:r>
      <w:r>
        <w:fldChar w:fldCharType="end"/>
      </w:r>
      <w:r>
        <w:t>)</w:t>
      </w:r>
      <w:r w:rsidRPr="00AF0384">
        <w:t>.</w:t>
      </w:r>
    </w:p>
    <w:p w:rsidR="00E07FC3" w:rsidRDefault="00E07FC3" w:rsidP="00E07FC3">
      <w:pPr>
        <w:pStyle w:val="a"/>
        <w:rPr>
          <w:bCs/>
          <w:color w:val="000000"/>
          <w:szCs w:val="28"/>
        </w:rPr>
      </w:pPr>
      <w:bookmarkStart w:id="3" w:name="_Ref419728540"/>
      <w:r>
        <w:lastRenderedPageBreak/>
        <w:t xml:space="preserve">— </w:t>
      </w:r>
      <w:r>
        <w:rPr>
          <w:bCs/>
          <w:color w:val="000000"/>
          <w:szCs w:val="28"/>
        </w:rPr>
        <w:t>Возраст директоров РФ</w:t>
      </w:r>
      <w:bookmarkEnd w:id="3"/>
    </w:p>
    <w:tbl>
      <w:tblPr>
        <w:tblW w:w="5000" w:type="pct"/>
        <w:tblLook w:val="04A0" w:firstRow="1" w:lastRow="0" w:firstColumn="1" w:lastColumn="0" w:noHBand="0" w:noVBand="1"/>
      </w:tblPr>
      <w:tblGrid>
        <w:gridCol w:w="6478"/>
        <w:gridCol w:w="3150"/>
      </w:tblGrid>
      <w:tr w:rsidR="00E07FC3" w:rsidRPr="000B10D1" w:rsidTr="00AF05FD">
        <w:trPr>
          <w:trHeight w:val="300"/>
          <w:tblHeader/>
        </w:trPr>
        <w:tc>
          <w:tcPr>
            <w:tcW w:w="3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0B10D1" w:rsidRDefault="00E07FC3" w:rsidP="00AF05FD">
            <w:pPr>
              <w:pStyle w:val="12"/>
            </w:pPr>
            <w:r w:rsidRPr="000B10D1">
              <w:t> Возраст директоров</w:t>
            </w:r>
          </w:p>
        </w:tc>
        <w:tc>
          <w:tcPr>
            <w:tcW w:w="1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07FC3" w:rsidRPr="000B10D1" w:rsidRDefault="00E07FC3" w:rsidP="00AF05FD">
            <w:pPr>
              <w:pStyle w:val="12"/>
              <w:rPr>
                <w:bCs/>
                <w:color w:val="000000"/>
              </w:rPr>
            </w:pPr>
            <w:r w:rsidRPr="000B10D1">
              <w:rPr>
                <w:bCs/>
                <w:color w:val="000000"/>
              </w:rPr>
              <w:t>%</w:t>
            </w:r>
          </w:p>
        </w:tc>
      </w:tr>
      <w:tr w:rsidR="00E07FC3" w:rsidRPr="000B10D1" w:rsidTr="00AF05FD">
        <w:trPr>
          <w:trHeight w:val="300"/>
        </w:trPr>
        <w:tc>
          <w:tcPr>
            <w:tcW w:w="3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0B10D1" w:rsidRDefault="00E07FC3" w:rsidP="00AF05FD">
            <w:pPr>
              <w:pStyle w:val="12"/>
              <w:rPr>
                <w:color w:val="000000"/>
              </w:rPr>
            </w:pPr>
            <w:proofErr w:type="gramStart"/>
            <w:r w:rsidRPr="000B10D1">
              <w:rPr>
                <w:color w:val="000000"/>
              </w:rPr>
              <w:t>до</w:t>
            </w:r>
            <w:proofErr w:type="gramEnd"/>
            <w:r w:rsidRPr="000B10D1">
              <w:rPr>
                <w:color w:val="000000"/>
              </w:rPr>
              <w:t xml:space="preserve"> 25 лет;</w:t>
            </w:r>
          </w:p>
        </w:tc>
        <w:tc>
          <w:tcPr>
            <w:tcW w:w="1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0B10D1" w:rsidRDefault="00E07FC3" w:rsidP="00AF05FD">
            <w:pPr>
              <w:pStyle w:val="12"/>
              <w:rPr>
                <w:color w:val="000000"/>
              </w:rPr>
            </w:pPr>
            <w:r w:rsidRPr="000B10D1">
              <w:rPr>
                <w:color w:val="000000"/>
              </w:rPr>
              <w:t>0,24195</w:t>
            </w:r>
          </w:p>
        </w:tc>
      </w:tr>
      <w:tr w:rsidR="00E07FC3" w:rsidRPr="000B10D1" w:rsidTr="00AF05FD">
        <w:trPr>
          <w:trHeight w:val="300"/>
        </w:trPr>
        <w:tc>
          <w:tcPr>
            <w:tcW w:w="3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0B10D1" w:rsidRDefault="00E07FC3" w:rsidP="00AF05FD">
            <w:pPr>
              <w:pStyle w:val="12"/>
              <w:rPr>
                <w:color w:val="000000"/>
              </w:rPr>
            </w:pPr>
            <w:proofErr w:type="gramStart"/>
            <w:r w:rsidRPr="000B10D1">
              <w:rPr>
                <w:color w:val="000000"/>
              </w:rPr>
              <w:t>от</w:t>
            </w:r>
            <w:proofErr w:type="gramEnd"/>
            <w:r w:rsidRPr="000B10D1">
              <w:rPr>
                <w:color w:val="000000"/>
              </w:rPr>
              <w:t xml:space="preserve"> 26 до 35 лет;</w:t>
            </w:r>
          </w:p>
        </w:tc>
        <w:tc>
          <w:tcPr>
            <w:tcW w:w="1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0B10D1" w:rsidRDefault="00E07FC3" w:rsidP="00AF05FD">
            <w:pPr>
              <w:pStyle w:val="12"/>
              <w:rPr>
                <w:color w:val="000000"/>
              </w:rPr>
            </w:pPr>
            <w:r w:rsidRPr="000B10D1">
              <w:rPr>
                <w:color w:val="000000"/>
              </w:rPr>
              <w:t>6,16985</w:t>
            </w:r>
          </w:p>
        </w:tc>
      </w:tr>
      <w:tr w:rsidR="00E07FC3" w:rsidRPr="000B10D1" w:rsidTr="00AF05FD">
        <w:trPr>
          <w:trHeight w:val="300"/>
        </w:trPr>
        <w:tc>
          <w:tcPr>
            <w:tcW w:w="3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0B10D1" w:rsidRDefault="00E07FC3" w:rsidP="00AF05FD">
            <w:pPr>
              <w:pStyle w:val="12"/>
              <w:rPr>
                <w:color w:val="000000"/>
              </w:rPr>
            </w:pPr>
            <w:proofErr w:type="gramStart"/>
            <w:r w:rsidRPr="000B10D1">
              <w:rPr>
                <w:color w:val="000000"/>
              </w:rPr>
              <w:t>от</w:t>
            </w:r>
            <w:proofErr w:type="gramEnd"/>
            <w:r w:rsidRPr="000B10D1">
              <w:rPr>
                <w:color w:val="000000"/>
              </w:rPr>
              <w:t xml:space="preserve"> 36 до 45 лет;</w:t>
            </w:r>
          </w:p>
        </w:tc>
        <w:tc>
          <w:tcPr>
            <w:tcW w:w="1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0B10D1" w:rsidRDefault="00E07FC3" w:rsidP="00AF05FD">
            <w:pPr>
              <w:pStyle w:val="12"/>
              <w:rPr>
                <w:color w:val="000000"/>
              </w:rPr>
            </w:pPr>
            <w:r w:rsidRPr="000B10D1">
              <w:rPr>
                <w:color w:val="000000"/>
              </w:rPr>
              <w:t>28,67167</w:t>
            </w:r>
          </w:p>
        </w:tc>
      </w:tr>
      <w:tr w:rsidR="00E07FC3" w:rsidRPr="000B10D1" w:rsidTr="00AF05FD">
        <w:trPr>
          <w:trHeight w:val="300"/>
        </w:trPr>
        <w:tc>
          <w:tcPr>
            <w:tcW w:w="3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0B10D1" w:rsidRDefault="00E07FC3" w:rsidP="00AF05FD">
            <w:pPr>
              <w:pStyle w:val="12"/>
              <w:rPr>
                <w:color w:val="000000"/>
              </w:rPr>
            </w:pPr>
            <w:proofErr w:type="gramStart"/>
            <w:r w:rsidRPr="000B10D1">
              <w:rPr>
                <w:color w:val="000000"/>
              </w:rPr>
              <w:t>от</w:t>
            </w:r>
            <w:proofErr w:type="gramEnd"/>
            <w:r w:rsidRPr="000B10D1">
              <w:rPr>
                <w:color w:val="000000"/>
              </w:rPr>
              <w:t xml:space="preserve"> 46 до 55 лет;</w:t>
            </w:r>
          </w:p>
        </w:tc>
        <w:tc>
          <w:tcPr>
            <w:tcW w:w="1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0B10D1" w:rsidRDefault="00E07FC3" w:rsidP="00AF05FD">
            <w:pPr>
              <w:pStyle w:val="12"/>
              <w:rPr>
                <w:color w:val="000000"/>
              </w:rPr>
            </w:pPr>
            <w:r w:rsidRPr="000B10D1">
              <w:rPr>
                <w:color w:val="000000"/>
              </w:rPr>
              <w:t>39,68062</w:t>
            </w:r>
          </w:p>
        </w:tc>
      </w:tr>
      <w:tr w:rsidR="00E07FC3" w:rsidRPr="000B10D1" w:rsidTr="00AF05FD">
        <w:trPr>
          <w:trHeight w:val="300"/>
        </w:trPr>
        <w:tc>
          <w:tcPr>
            <w:tcW w:w="3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0B10D1" w:rsidRDefault="00E07FC3" w:rsidP="00AF05FD">
            <w:pPr>
              <w:pStyle w:val="12"/>
              <w:rPr>
                <w:color w:val="000000"/>
              </w:rPr>
            </w:pPr>
            <w:proofErr w:type="gramStart"/>
            <w:r w:rsidRPr="000B10D1">
              <w:rPr>
                <w:color w:val="000000"/>
              </w:rPr>
              <w:t>старше</w:t>
            </w:r>
            <w:proofErr w:type="gramEnd"/>
            <w:r w:rsidRPr="000B10D1">
              <w:rPr>
                <w:color w:val="000000"/>
              </w:rPr>
              <w:t xml:space="preserve"> 55 лет.</w:t>
            </w:r>
          </w:p>
        </w:tc>
        <w:tc>
          <w:tcPr>
            <w:tcW w:w="1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0B10D1" w:rsidRDefault="00E07FC3" w:rsidP="00AF05FD">
            <w:pPr>
              <w:pStyle w:val="12"/>
              <w:rPr>
                <w:color w:val="000000"/>
              </w:rPr>
            </w:pPr>
            <w:r w:rsidRPr="000B10D1">
              <w:rPr>
                <w:color w:val="000000"/>
              </w:rPr>
              <w:t>25,23591</w:t>
            </w:r>
          </w:p>
        </w:tc>
      </w:tr>
    </w:tbl>
    <w:p w:rsidR="00E07FC3" w:rsidRDefault="00E07FC3" w:rsidP="00E07FC3"/>
    <w:p w:rsidR="00E07FC3" w:rsidRDefault="00E07FC3" w:rsidP="00E07FC3">
      <w:r>
        <w:t xml:space="preserve">И, наконец, </w:t>
      </w:r>
      <w:r w:rsidRPr="00663930">
        <w:t>образовательны</w:t>
      </w:r>
      <w:r>
        <w:t xml:space="preserve">й ценз директоров школ составил (таблица </w:t>
      </w:r>
      <w:r>
        <w:fldChar w:fldCharType="begin"/>
      </w:r>
      <w:r>
        <w:instrText xml:space="preserve"> REF  _Ref419728701 \h \r \t </w:instrText>
      </w:r>
      <w:r>
        <w:fldChar w:fldCharType="separate"/>
      </w:r>
      <w:r>
        <w:t>4</w:t>
      </w:r>
      <w:r>
        <w:fldChar w:fldCharType="end"/>
      </w:r>
      <w:r>
        <w:t>).</w:t>
      </w:r>
    </w:p>
    <w:p w:rsidR="00E07FC3" w:rsidRDefault="00E07FC3" w:rsidP="00E07FC3">
      <w:pPr>
        <w:pStyle w:val="a"/>
      </w:pPr>
      <w:bookmarkStart w:id="4" w:name="_Ref419728701"/>
      <w:r>
        <w:t xml:space="preserve">— </w:t>
      </w:r>
      <w:r w:rsidRPr="00663930">
        <w:t>Образование у директоров школ в РФ</w:t>
      </w:r>
      <w:bookmarkEnd w:id="4"/>
    </w:p>
    <w:tbl>
      <w:tblPr>
        <w:tblW w:w="5000" w:type="pct"/>
        <w:tblLook w:val="04A0" w:firstRow="1" w:lastRow="0" w:firstColumn="1" w:lastColumn="0" w:noHBand="0" w:noVBand="1"/>
      </w:tblPr>
      <w:tblGrid>
        <w:gridCol w:w="7581"/>
        <w:gridCol w:w="2047"/>
      </w:tblGrid>
      <w:tr w:rsidR="00E07FC3" w:rsidRPr="008078AA" w:rsidTr="00AF05FD">
        <w:trPr>
          <w:trHeight w:val="300"/>
        </w:trPr>
        <w:tc>
          <w:tcPr>
            <w:tcW w:w="3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FC3" w:rsidRPr="008078AA" w:rsidRDefault="00E07FC3" w:rsidP="00AF05FD">
            <w:pPr>
              <w:pStyle w:val="12"/>
            </w:pPr>
            <w:r w:rsidRPr="008078AA">
              <w:t>Образование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07FC3" w:rsidRPr="008078AA" w:rsidRDefault="00E07FC3" w:rsidP="00AF05FD">
            <w:pPr>
              <w:pStyle w:val="12"/>
            </w:pPr>
            <w:r w:rsidRPr="008078AA">
              <w:t>%</w:t>
            </w:r>
          </w:p>
        </w:tc>
      </w:tr>
      <w:tr w:rsidR="00E07FC3" w:rsidRPr="008078AA" w:rsidTr="00AF05FD">
        <w:trPr>
          <w:trHeight w:val="600"/>
        </w:trPr>
        <w:tc>
          <w:tcPr>
            <w:tcW w:w="39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8078AA" w:rsidRDefault="00E07FC3" w:rsidP="00AF05FD">
            <w:pPr>
              <w:pStyle w:val="12"/>
            </w:pPr>
            <w:proofErr w:type="gramStart"/>
            <w:r w:rsidRPr="008078AA">
              <w:t>среднее</w:t>
            </w:r>
            <w:proofErr w:type="gramEnd"/>
            <w:r w:rsidRPr="008078AA">
              <w:t xml:space="preserve"> профессиональное педагогическое образование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8078AA" w:rsidRDefault="00E07FC3" w:rsidP="00AF05FD">
            <w:pPr>
              <w:pStyle w:val="12"/>
            </w:pPr>
            <w:r w:rsidRPr="008078AA">
              <w:t>0,67747</w:t>
            </w:r>
          </w:p>
        </w:tc>
      </w:tr>
      <w:tr w:rsidR="00E07FC3" w:rsidRPr="008078AA" w:rsidTr="00AF05FD">
        <w:trPr>
          <w:trHeight w:val="600"/>
        </w:trPr>
        <w:tc>
          <w:tcPr>
            <w:tcW w:w="39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8078AA" w:rsidRDefault="00E07FC3" w:rsidP="00AF05FD">
            <w:pPr>
              <w:pStyle w:val="12"/>
            </w:pPr>
            <w:proofErr w:type="gramStart"/>
            <w:r w:rsidRPr="008078AA">
              <w:t>среднее</w:t>
            </w:r>
            <w:proofErr w:type="gramEnd"/>
            <w:r w:rsidRPr="008078AA">
              <w:t xml:space="preserve"> профессиональное непедагогическое образование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8078AA" w:rsidRDefault="00E07FC3" w:rsidP="00AF05FD">
            <w:pPr>
              <w:pStyle w:val="12"/>
            </w:pPr>
            <w:r w:rsidRPr="008078AA">
              <w:t>0,02420</w:t>
            </w:r>
          </w:p>
        </w:tc>
      </w:tr>
      <w:tr w:rsidR="00E07FC3" w:rsidRPr="008078AA" w:rsidTr="00AF05FD">
        <w:trPr>
          <w:trHeight w:val="600"/>
        </w:trPr>
        <w:tc>
          <w:tcPr>
            <w:tcW w:w="39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8078AA" w:rsidRDefault="00E07FC3" w:rsidP="00AF05FD">
            <w:pPr>
              <w:pStyle w:val="12"/>
            </w:pPr>
            <w:proofErr w:type="gramStart"/>
            <w:r w:rsidRPr="008078AA">
              <w:t>высшее</w:t>
            </w:r>
            <w:proofErr w:type="gramEnd"/>
            <w:r w:rsidRPr="008078AA">
              <w:t xml:space="preserve"> педагогическое образование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8078AA" w:rsidRDefault="00E07FC3" w:rsidP="00AF05FD">
            <w:pPr>
              <w:pStyle w:val="12"/>
            </w:pPr>
            <w:r w:rsidRPr="008078AA">
              <w:t>91,79773</w:t>
            </w:r>
          </w:p>
        </w:tc>
      </w:tr>
      <w:tr w:rsidR="00E07FC3" w:rsidRPr="008078AA" w:rsidTr="00AF05FD">
        <w:trPr>
          <w:trHeight w:val="600"/>
        </w:trPr>
        <w:tc>
          <w:tcPr>
            <w:tcW w:w="39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8078AA" w:rsidRDefault="00E07FC3" w:rsidP="00AF05FD">
            <w:pPr>
              <w:pStyle w:val="12"/>
            </w:pPr>
            <w:proofErr w:type="gramStart"/>
            <w:r w:rsidRPr="008078AA">
              <w:t>высшее</w:t>
            </w:r>
            <w:proofErr w:type="gramEnd"/>
            <w:r w:rsidRPr="008078AA">
              <w:t xml:space="preserve"> непедагогическое образование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8078AA" w:rsidRDefault="00E07FC3" w:rsidP="00AF05FD">
            <w:pPr>
              <w:pStyle w:val="12"/>
            </w:pPr>
            <w:r w:rsidRPr="008078AA">
              <w:t>4,16163</w:t>
            </w:r>
          </w:p>
        </w:tc>
      </w:tr>
      <w:tr w:rsidR="00E07FC3" w:rsidRPr="008078AA" w:rsidTr="00AF05FD">
        <w:trPr>
          <w:trHeight w:val="300"/>
        </w:trPr>
        <w:tc>
          <w:tcPr>
            <w:tcW w:w="39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8078AA" w:rsidRDefault="00E07FC3" w:rsidP="00AF05FD">
            <w:pPr>
              <w:pStyle w:val="12"/>
            </w:pPr>
            <w:proofErr w:type="gramStart"/>
            <w:r w:rsidRPr="008078AA">
              <w:t>научная</w:t>
            </w:r>
            <w:proofErr w:type="gramEnd"/>
            <w:r w:rsidRPr="008078AA">
              <w:t xml:space="preserve"> степень, аспирантура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8078AA" w:rsidRDefault="00E07FC3" w:rsidP="00AF05FD">
            <w:pPr>
              <w:pStyle w:val="12"/>
            </w:pPr>
            <w:r w:rsidRPr="008078AA">
              <w:t>2,46794</w:t>
            </w:r>
          </w:p>
        </w:tc>
      </w:tr>
      <w:tr w:rsidR="00E07FC3" w:rsidRPr="008078AA" w:rsidTr="00AF05FD">
        <w:trPr>
          <w:trHeight w:val="300"/>
        </w:trPr>
        <w:tc>
          <w:tcPr>
            <w:tcW w:w="39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8078AA" w:rsidRDefault="00E07FC3" w:rsidP="00AF05FD">
            <w:pPr>
              <w:pStyle w:val="12"/>
            </w:pPr>
            <w:proofErr w:type="gramStart"/>
            <w:r w:rsidRPr="008078AA">
              <w:t>переподготовка</w:t>
            </w:r>
            <w:proofErr w:type="gramEnd"/>
            <w:r w:rsidRPr="008078AA">
              <w:t>.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8078AA" w:rsidRDefault="00E07FC3" w:rsidP="00AF05FD">
            <w:pPr>
              <w:pStyle w:val="12"/>
            </w:pPr>
            <w:r w:rsidRPr="008078AA">
              <w:t>0,87104</w:t>
            </w:r>
          </w:p>
        </w:tc>
      </w:tr>
    </w:tbl>
    <w:p w:rsidR="00E07FC3" w:rsidRDefault="00E07FC3" w:rsidP="00E07FC3">
      <w:pPr>
        <w:ind w:firstLine="708"/>
        <w:rPr>
          <w:b/>
          <w:szCs w:val="28"/>
        </w:rPr>
      </w:pPr>
    </w:p>
    <w:p w:rsidR="00E07FC3" w:rsidRDefault="00E07FC3" w:rsidP="00E07FC3">
      <w:pPr>
        <w:pStyle w:val="aff"/>
      </w:pPr>
      <w:r>
        <w:t>Результаты анкетного опроса</w:t>
      </w:r>
    </w:p>
    <w:p w:rsidR="00E07FC3" w:rsidRPr="00E07FC3" w:rsidRDefault="00E07FC3" w:rsidP="00E07FC3">
      <w:pPr>
        <w:pStyle w:val="a2"/>
      </w:pPr>
    </w:p>
    <w:p w:rsidR="00E07FC3" w:rsidRDefault="00E07FC3" w:rsidP="00E07FC3">
      <w:pPr>
        <w:ind w:firstLine="708"/>
        <w:rPr>
          <w:szCs w:val="28"/>
        </w:rPr>
      </w:pPr>
      <w:r>
        <w:rPr>
          <w:szCs w:val="28"/>
        </w:rPr>
        <w:t>В целях выявления ожиданий работодателей, а для молодых педагогов именно директора школ выступают в качестве работодателя, мы задавали вопрос «Насколько приходящие в последнее время в Вашу школу молодые педагоги соответствуют вашим ожиданиям?»</w:t>
      </w:r>
    </w:p>
    <w:p w:rsidR="00E07FC3" w:rsidRDefault="00E07FC3" w:rsidP="00E07FC3">
      <w:pPr>
        <w:ind w:firstLine="708"/>
        <w:rPr>
          <w:szCs w:val="28"/>
        </w:rPr>
      </w:pPr>
      <w:r>
        <w:rPr>
          <w:szCs w:val="28"/>
        </w:rPr>
        <w:t>Из числа ответивших на вопросы директоров школ для 70,3% молодые педагоги, приходящие в школу в большей степени соответствуют их ожиданиям. 8,87 % респондентов указали на полное соответствие их ожиданиям и почти для 20% ожидания оправдываются в меньшей степени.</w:t>
      </w:r>
    </w:p>
    <w:p w:rsidR="00E07FC3" w:rsidRPr="00A86706" w:rsidRDefault="00E07FC3" w:rsidP="00E07FC3">
      <w:pPr>
        <w:rPr>
          <w:i/>
          <w:szCs w:val="28"/>
        </w:rPr>
      </w:pPr>
      <w:r>
        <w:rPr>
          <w:szCs w:val="28"/>
        </w:rPr>
        <w:t>Ответы на вопрос о том, «</w:t>
      </w:r>
      <w:r w:rsidRPr="00A86706">
        <w:rPr>
          <w:szCs w:val="28"/>
        </w:rPr>
        <w:t>На что Вы реально рассчитываете, принимая в школу молодого педагога?</w:t>
      </w:r>
      <w:r>
        <w:rPr>
          <w:szCs w:val="28"/>
        </w:rPr>
        <w:t>» распределились следующим образом</w:t>
      </w:r>
      <w:r w:rsidR="00AF05FD">
        <w:rPr>
          <w:szCs w:val="28"/>
        </w:rPr>
        <w:t xml:space="preserve"> (рисунок </w:t>
      </w:r>
      <w:r w:rsidR="00AF05FD">
        <w:rPr>
          <w:szCs w:val="28"/>
        </w:rPr>
        <w:fldChar w:fldCharType="begin"/>
      </w:r>
      <w:r w:rsidR="00AF05FD">
        <w:rPr>
          <w:szCs w:val="28"/>
        </w:rPr>
        <w:instrText xml:space="preserve"> REF  _Ref420979720 \h \r \t </w:instrText>
      </w:r>
      <w:r w:rsidR="00AF05FD">
        <w:rPr>
          <w:szCs w:val="28"/>
        </w:rPr>
      </w:r>
      <w:r w:rsidR="00AF05FD">
        <w:rPr>
          <w:szCs w:val="28"/>
        </w:rPr>
        <w:fldChar w:fldCharType="separate"/>
      </w:r>
      <w:r w:rsidR="00AF05FD">
        <w:rPr>
          <w:szCs w:val="28"/>
        </w:rPr>
        <w:t>1</w:t>
      </w:r>
      <w:r w:rsidR="00AF05FD">
        <w:rPr>
          <w:szCs w:val="28"/>
        </w:rPr>
        <w:fldChar w:fldCharType="end"/>
      </w:r>
      <w:r w:rsidR="00AF05FD">
        <w:rPr>
          <w:szCs w:val="28"/>
        </w:rPr>
        <w:t>)</w:t>
      </w:r>
      <w:r>
        <w:rPr>
          <w:szCs w:val="28"/>
        </w:rPr>
        <w:t>:</w:t>
      </w:r>
    </w:p>
    <w:p w:rsidR="00E07FC3" w:rsidRPr="00B8543A" w:rsidRDefault="00E07FC3" w:rsidP="00AF05FD">
      <w:r w:rsidRPr="00B8543A">
        <w:lastRenderedPageBreak/>
        <w:t>20,64% - на умение проводить уроки, заполнять документацию, работать с детьми и родителями;</w:t>
      </w:r>
    </w:p>
    <w:p w:rsidR="00E07FC3" w:rsidRPr="00B8543A" w:rsidRDefault="00E07FC3" w:rsidP="00AF05FD">
      <w:r w:rsidRPr="00B8543A">
        <w:t>30,57% - на творческий потенциал и предложение интересных практик;</w:t>
      </w:r>
    </w:p>
    <w:p w:rsidR="00E07FC3" w:rsidRPr="00B8543A" w:rsidRDefault="00E07FC3" w:rsidP="00AF05FD">
      <w:r w:rsidRPr="00B8543A">
        <w:t>6,48% - на умение делать то, что не умеют делать старшие педагоги;</w:t>
      </w:r>
    </w:p>
    <w:p w:rsidR="00E07FC3" w:rsidRPr="00B8543A" w:rsidRDefault="00E07FC3" w:rsidP="00AF05FD">
      <w:r w:rsidRPr="00B8543A">
        <w:t>14,28% - на источник и ресурс изменений в школе;</w:t>
      </w:r>
    </w:p>
    <w:p w:rsidR="00E07FC3" w:rsidRPr="00B8543A" w:rsidRDefault="00E07FC3" w:rsidP="00AF05FD">
      <w:r w:rsidRPr="00B8543A">
        <w:t>27,76%- на реализацию современных форм и методов работы, современного содержания образования.</w:t>
      </w:r>
    </w:p>
    <w:p w:rsidR="00AF05FD" w:rsidRDefault="00E07FC3" w:rsidP="00AF05FD">
      <w:pPr>
        <w:pStyle w:val="afb"/>
        <w:rPr>
          <w:sz w:val="24"/>
          <w:szCs w:val="24"/>
        </w:rPr>
      </w:pPr>
      <w:r w:rsidRPr="00AF05FD">
        <w:object w:dxaOrig="9361" w:dyaOrig="70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7pt;height:351pt" o:ole="">
            <v:imagedata r:id="rId8" o:title=""/>
          </v:shape>
          <o:OLEObject Type="Embed" ProgID="STATISTICA.Graph" ShapeID="_x0000_i1025" DrawAspect="Content" ObjectID="_1494724662" r:id="rId9">
            <o:FieldCodes>\s</o:FieldCodes>
          </o:OLEObject>
        </w:object>
      </w:r>
    </w:p>
    <w:p w:rsidR="00E07FC3" w:rsidRPr="00CD78C7" w:rsidRDefault="00AF05FD" w:rsidP="00AF05FD">
      <w:pPr>
        <w:pStyle w:val="a0"/>
      </w:pPr>
      <w:bookmarkStart w:id="5" w:name="_Ref420979720"/>
      <w:r>
        <w:t xml:space="preserve">— </w:t>
      </w:r>
      <w:r w:rsidR="00E07FC3" w:rsidRPr="00CD78C7">
        <w:t>Ожидания работодателя</w:t>
      </w:r>
      <w:bookmarkEnd w:id="5"/>
    </w:p>
    <w:p w:rsidR="00E07FC3" w:rsidRPr="00A86706" w:rsidRDefault="00E07FC3" w:rsidP="00E07FC3">
      <w:pPr>
        <w:rPr>
          <w:szCs w:val="28"/>
        </w:rPr>
      </w:pPr>
      <w:r>
        <w:rPr>
          <w:szCs w:val="28"/>
        </w:rPr>
        <w:t>Данные показывают, что в целом директорский корпус ожидает от молодых педагогов изменений в образовательном процессе и рассчитывает на его потенциал. Лишь в каждом пятом случае ожидается умение стандартно проводить уроки, работать с документацией, детьми и родителями.</w:t>
      </w:r>
    </w:p>
    <w:p w:rsidR="00E07FC3" w:rsidRDefault="00E07FC3" w:rsidP="00E07FC3">
      <w:pPr>
        <w:ind w:firstLine="708"/>
        <w:rPr>
          <w:szCs w:val="28"/>
        </w:rPr>
      </w:pPr>
      <w:r>
        <w:rPr>
          <w:szCs w:val="28"/>
        </w:rPr>
        <w:lastRenderedPageBreak/>
        <w:t>При этом 97,9% респондентов считает необходимым предпринимать специальные действия для обеспечения адаптации молодых педагогов.</w:t>
      </w:r>
    </w:p>
    <w:p w:rsidR="00E07FC3" w:rsidRDefault="00E07FC3" w:rsidP="00E07FC3">
      <w:pPr>
        <w:ind w:firstLine="708"/>
        <w:rPr>
          <w:szCs w:val="28"/>
        </w:rPr>
      </w:pPr>
      <w:r>
        <w:rPr>
          <w:szCs w:val="28"/>
        </w:rPr>
        <w:t>В ходе опросы директорам школ было предложено оценить эффективность форм работы с молодыми педагогами, которые они используют в школе. Данные представлены ниже</w:t>
      </w:r>
      <w:r w:rsidR="00AF05FD">
        <w:rPr>
          <w:szCs w:val="28"/>
        </w:rPr>
        <w:t xml:space="preserve"> (таблица </w:t>
      </w:r>
      <w:r w:rsidR="00AF05FD">
        <w:rPr>
          <w:szCs w:val="28"/>
        </w:rPr>
        <w:fldChar w:fldCharType="begin"/>
      </w:r>
      <w:r w:rsidR="00AF05FD">
        <w:rPr>
          <w:szCs w:val="28"/>
        </w:rPr>
        <w:instrText xml:space="preserve"> REF  _Ref420979791 \h \r \t </w:instrText>
      </w:r>
      <w:r w:rsidR="00AF05FD">
        <w:rPr>
          <w:szCs w:val="28"/>
        </w:rPr>
      </w:r>
      <w:r w:rsidR="00AF05FD">
        <w:rPr>
          <w:szCs w:val="28"/>
        </w:rPr>
        <w:fldChar w:fldCharType="separate"/>
      </w:r>
      <w:r w:rsidR="00AF05FD">
        <w:rPr>
          <w:szCs w:val="28"/>
        </w:rPr>
        <w:t>5</w:t>
      </w:r>
      <w:r w:rsidR="00AF05FD">
        <w:rPr>
          <w:szCs w:val="28"/>
        </w:rPr>
        <w:fldChar w:fldCharType="end"/>
      </w:r>
      <w:r w:rsidR="00AF05FD">
        <w:rPr>
          <w:szCs w:val="28"/>
        </w:rPr>
        <w:t>)</w:t>
      </w:r>
      <w:r>
        <w:rPr>
          <w:szCs w:val="28"/>
        </w:rPr>
        <w:t>.</w:t>
      </w:r>
    </w:p>
    <w:p w:rsidR="00E07FC3" w:rsidRDefault="00AF05FD" w:rsidP="00AF05FD">
      <w:pPr>
        <w:pStyle w:val="a"/>
      </w:pPr>
      <w:bookmarkStart w:id="6" w:name="_Ref420979791"/>
      <w:r>
        <w:t xml:space="preserve">— </w:t>
      </w:r>
      <w:r w:rsidR="00E07FC3">
        <w:t>Оценка эффективности форм работы с молодыми педагогами</w:t>
      </w:r>
      <w:bookmarkEnd w:id="6"/>
    </w:p>
    <w:tbl>
      <w:tblPr>
        <w:tblW w:w="5000" w:type="pct"/>
        <w:tblLook w:val="04A0" w:firstRow="1" w:lastRow="0" w:firstColumn="1" w:lastColumn="0" w:noHBand="0" w:noVBand="1"/>
      </w:tblPr>
      <w:tblGrid>
        <w:gridCol w:w="735"/>
        <w:gridCol w:w="4228"/>
        <w:gridCol w:w="1164"/>
        <w:gridCol w:w="1181"/>
        <w:gridCol w:w="1156"/>
        <w:gridCol w:w="1154"/>
      </w:tblGrid>
      <w:tr w:rsidR="00E07FC3" w:rsidRPr="005025FF" w:rsidTr="00AF05FD">
        <w:trPr>
          <w:cantSplit/>
          <w:trHeight w:val="1980"/>
        </w:trPr>
        <w:tc>
          <w:tcPr>
            <w:tcW w:w="3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rPr>
                <w:rFonts w:eastAsia="Calibri"/>
              </w:rPr>
              <w:t> </w:t>
            </w:r>
          </w:p>
        </w:tc>
        <w:tc>
          <w:tcPr>
            <w:tcW w:w="21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rPr>
                <w:rFonts w:eastAsia="Calibri"/>
              </w:rPr>
              <w:t>Формы работы</w:t>
            </w:r>
          </w:p>
        </w:tc>
        <w:tc>
          <w:tcPr>
            <w:tcW w:w="60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rPr>
                <w:rFonts w:eastAsia="Calibri"/>
              </w:rPr>
              <w:t>Всегда эффективно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rPr>
                <w:rFonts w:eastAsia="Calibri"/>
              </w:rPr>
              <w:t>В большей степени эффективно</w:t>
            </w:r>
          </w:p>
        </w:tc>
        <w:tc>
          <w:tcPr>
            <w:tcW w:w="601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rPr>
                <w:rFonts w:eastAsia="Calibri"/>
              </w:rPr>
              <w:t>Чаще не эффективно</w:t>
            </w:r>
          </w:p>
        </w:tc>
        <w:tc>
          <w:tcPr>
            <w:tcW w:w="601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rPr>
                <w:rFonts w:eastAsia="Calibri"/>
              </w:rPr>
              <w:t>Не эффективно</w:t>
            </w:r>
          </w:p>
        </w:tc>
      </w:tr>
      <w:tr w:rsidR="00E07FC3" w:rsidRPr="005025FF" w:rsidTr="00AF05FD">
        <w:trPr>
          <w:trHeight w:val="615"/>
        </w:trPr>
        <w:tc>
          <w:tcPr>
            <w:tcW w:w="3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1</w:t>
            </w:r>
          </w:p>
        </w:tc>
        <w:tc>
          <w:tcPr>
            <w:tcW w:w="21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Прикрепление наставника (ментора)</w:t>
            </w:r>
          </w:p>
        </w:tc>
        <w:tc>
          <w:tcPr>
            <w:tcW w:w="60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44,97%</w:t>
            </w:r>
          </w:p>
        </w:tc>
        <w:tc>
          <w:tcPr>
            <w:tcW w:w="614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51,38%</w:t>
            </w:r>
          </w:p>
        </w:tc>
        <w:tc>
          <w:tcPr>
            <w:tcW w:w="601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3,36%</w:t>
            </w:r>
          </w:p>
        </w:tc>
        <w:tc>
          <w:tcPr>
            <w:tcW w:w="60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0,29%</w:t>
            </w:r>
          </w:p>
        </w:tc>
      </w:tr>
      <w:tr w:rsidR="00E07FC3" w:rsidRPr="005025FF" w:rsidTr="00AF05FD">
        <w:trPr>
          <w:trHeight w:val="915"/>
        </w:trPr>
        <w:tc>
          <w:tcPr>
            <w:tcW w:w="3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2</w:t>
            </w:r>
          </w:p>
        </w:tc>
        <w:tc>
          <w:tcPr>
            <w:tcW w:w="21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Ведение рефлексивного дневника, составление портфолио молодого педагога</w:t>
            </w:r>
          </w:p>
        </w:tc>
        <w:tc>
          <w:tcPr>
            <w:tcW w:w="605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16,97%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60,19%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6F0DFB" w:rsidRDefault="00E07FC3" w:rsidP="00AF05FD">
            <w:pPr>
              <w:pStyle w:val="12"/>
              <w:rPr>
                <w:b/>
              </w:rPr>
            </w:pPr>
            <w:r w:rsidRPr="006F0DFB">
              <w:rPr>
                <w:b/>
              </w:rPr>
              <w:t>19,46%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3,39%</w:t>
            </w:r>
          </w:p>
        </w:tc>
      </w:tr>
      <w:tr w:rsidR="00E07FC3" w:rsidRPr="005025FF" w:rsidTr="00AF05FD">
        <w:trPr>
          <w:trHeight w:val="1113"/>
        </w:trPr>
        <w:tc>
          <w:tcPr>
            <w:tcW w:w="3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3</w:t>
            </w:r>
          </w:p>
        </w:tc>
        <w:tc>
          <w:tcPr>
            <w:tcW w:w="21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Обсуждение администрации (завучем, директором) с молодым педагогом состояния дел в первый год его работы, возможностей его карьерного продвижения и профессиональной специализации</w:t>
            </w:r>
          </w:p>
        </w:tc>
        <w:tc>
          <w:tcPr>
            <w:tcW w:w="605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51,85%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44,91%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3,02%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0,22%</w:t>
            </w:r>
          </w:p>
        </w:tc>
      </w:tr>
      <w:tr w:rsidR="00E07FC3" w:rsidRPr="005025FF" w:rsidTr="00AF05FD">
        <w:trPr>
          <w:trHeight w:val="915"/>
        </w:trPr>
        <w:tc>
          <w:tcPr>
            <w:tcW w:w="3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4</w:t>
            </w:r>
          </w:p>
        </w:tc>
        <w:tc>
          <w:tcPr>
            <w:tcW w:w="21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rPr>
                <w:snapToGrid w:val="0"/>
              </w:rPr>
              <w:t>Сокращение нагрузки начинающего педагога, уменьшение требований к нему</w:t>
            </w:r>
          </w:p>
        </w:tc>
        <w:tc>
          <w:tcPr>
            <w:tcW w:w="605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4,48%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23,55%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6F0DFB" w:rsidRDefault="00E07FC3" w:rsidP="00AF05FD">
            <w:pPr>
              <w:pStyle w:val="12"/>
              <w:rPr>
                <w:b/>
                <w:bCs/>
              </w:rPr>
            </w:pPr>
            <w:r w:rsidRPr="006F0DFB">
              <w:rPr>
                <w:b/>
                <w:bCs/>
              </w:rPr>
              <w:t>46,32%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7FC3" w:rsidRPr="006F0DFB" w:rsidRDefault="00E07FC3" w:rsidP="00AF05FD">
            <w:pPr>
              <w:pStyle w:val="12"/>
              <w:rPr>
                <w:b/>
                <w:bCs/>
              </w:rPr>
            </w:pPr>
            <w:r w:rsidRPr="006F0DFB">
              <w:rPr>
                <w:b/>
                <w:bCs/>
              </w:rPr>
              <w:t>25,65%</w:t>
            </w:r>
          </w:p>
        </w:tc>
      </w:tr>
      <w:tr w:rsidR="00E07FC3" w:rsidRPr="005025FF" w:rsidTr="00AF05FD">
        <w:trPr>
          <w:trHeight w:val="1215"/>
        </w:trPr>
        <w:tc>
          <w:tcPr>
            <w:tcW w:w="3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5</w:t>
            </w:r>
          </w:p>
        </w:tc>
        <w:tc>
          <w:tcPr>
            <w:tcW w:w="21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rPr>
                <w:snapToGrid w:val="0"/>
              </w:rPr>
              <w:t xml:space="preserve">Контроль со стороны администрации школы за деятельностью молодого педагога </w:t>
            </w:r>
          </w:p>
        </w:tc>
        <w:tc>
          <w:tcPr>
            <w:tcW w:w="605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51,46%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45,05%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3,15%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0,34%</w:t>
            </w:r>
          </w:p>
        </w:tc>
      </w:tr>
      <w:tr w:rsidR="00E07FC3" w:rsidRPr="005025FF" w:rsidTr="00AF05FD">
        <w:trPr>
          <w:trHeight w:val="1215"/>
        </w:trPr>
        <w:tc>
          <w:tcPr>
            <w:tcW w:w="3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6</w:t>
            </w:r>
          </w:p>
        </w:tc>
        <w:tc>
          <w:tcPr>
            <w:tcW w:w="21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Привлечение молодого педагога к участию в процедурах оценки своей педагогической деятельности</w:t>
            </w:r>
          </w:p>
        </w:tc>
        <w:tc>
          <w:tcPr>
            <w:tcW w:w="605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48,39%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48,10%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3,29%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0,22%</w:t>
            </w:r>
          </w:p>
        </w:tc>
      </w:tr>
      <w:tr w:rsidR="00E07FC3" w:rsidRPr="005025FF" w:rsidTr="00AF05FD">
        <w:trPr>
          <w:trHeight w:val="915"/>
        </w:trPr>
        <w:tc>
          <w:tcPr>
            <w:tcW w:w="3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7</w:t>
            </w:r>
          </w:p>
        </w:tc>
        <w:tc>
          <w:tcPr>
            <w:tcW w:w="21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Прибавка к заработной плате – 20-50 % от ставки для молодого специалиста</w:t>
            </w:r>
          </w:p>
        </w:tc>
        <w:tc>
          <w:tcPr>
            <w:tcW w:w="605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43,88%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42,52%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6F0DFB" w:rsidRDefault="00E07FC3" w:rsidP="00AF05FD">
            <w:pPr>
              <w:pStyle w:val="12"/>
              <w:rPr>
                <w:b/>
              </w:rPr>
            </w:pPr>
            <w:r w:rsidRPr="006F0DFB">
              <w:rPr>
                <w:b/>
              </w:rPr>
              <w:t>10,72%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2,88%</w:t>
            </w:r>
          </w:p>
        </w:tc>
      </w:tr>
      <w:tr w:rsidR="00E07FC3" w:rsidRPr="005025FF" w:rsidTr="00AF05FD">
        <w:trPr>
          <w:trHeight w:val="1215"/>
        </w:trPr>
        <w:tc>
          <w:tcPr>
            <w:tcW w:w="3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8</w:t>
            </w:r>
          </w:p>
        </w:tc>
        <w:tc>
          <w:tcPr>
            <w:tcW w:w="21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 xml:space="preserve">Организация специальной работы с педагогическим коллективом по принятию в коллектив молодого педагога </w:t>
            </w:r>
          </w:p>
        </w:tc>
        <w:tc>
          <w:tcPr>
            <w:tcW w:w="605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31,39%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54,96%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6F0DFB" w:rsidRDefault="00E07FC3" w:rsidP="00AF05FD">
            <w:pPr>
              <w:pStyle w:val="12"/>
              <w:rPr>
                <w:b/>
              </w:rPr>
            </w:pPr>
            <w:r w:rsidRPr="006F0DFB">
              <w:rPr>
                <w:b/>
              </w:rPr>
              <w:t>11,11%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2,54%</w:t>
            </w:r>
          </w:p>
        </w:tc>
      </w:tr>
      <w:tr w:rsidR="00E07FC3" w:rsidRPr="005025FF" w:rsidTr="00AF05FD">
        <w:trPr>
          <w:trHeight w:val="615"/>
        </w:trPr>
        <w:tc>
          <w:tcPr>
            <w:tcW w:w="3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lastRenderedPageBreak/>
              <w:t>9</w:t>
            </w:r>
          </w:p>
        </w:tc>
        <w:tc>
          <w:tcPr>
            <w:tcW w:w="21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Поддержка инициатив молодого педагога</w:t>
            </w:r>
          </w:p>
        </w:tc>
        <w:tc>
          <w:tcPr>
            <w:tcW w:w="605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52,89%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45,61%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1,43%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0,07%</w:t>
            </w:r>
          </w:p>
        </w:tc>
      </w:tr>
      <w:tr w:rsidR="00E07FC3" w:rsidRPr="005025FF" w:rsidTr="00AF05FD">
        <w:trPr>
          <w:trHeight w:val="915"/>
        </w:trPr>
        <w:tc>
          <w:tcPr>
            <w:tcW w:w="3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10</w:t>
            </w:r>
          </w:p>
        </w:tc>
        <w:tc>
          <w:tcPr>
            <w:tcW w:w="21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Включение молодого педагога в проекты, разворачиваемые в школе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58,26%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39,73%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1,89%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0,12%</w:t>
            </w:r>
          </w:p>
        </w:tc>
      </w:tr>
      <w:tr w:rsidR="00E07FC3" w:rsidRPr="005025FF" w:rsidTr="00AF05FD">
        <w:trPr>
          <w:trHeight w:val="615"/>
        </w:trPr>
        <w:tc>
          <w:tcPr>
            <w:tcW w:w="3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11</w:t>
            </w:r>
          </w:p>
        </w:tc>
        <w:tc>
          <w:tcPr>
            <w:tcW w:w="21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Обучение на курсах повышения квалификации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46,29%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43,31%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9,32%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1,09%</w:t>
            </w:r>
          </w:p>
        </w:tc>
      </w:tr>
      <w:tr w:rsidR="00E07FC3" w:rsidRPr="005025FF" w:rsidTr="00AF05FD">
        <w:trPr>
          <w:trHeight w:val="1515"/>
        </w:trPr>
        <w:tc>
          <w:tcPr>
            <w:tcW w:w="3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12</w:t>
            </w:r>
          </w:p>
        </w:tc>
        <w:tc>
          <w:tcPr>
            <w:tcW w:w="21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Участие молодого педагога в работе «Школы молодого педагога» (Совета молодых педагогов) на уровне муниципалитета</w:t>
            </w:r>
            <w:r>
              <w:t xml:space="preserve">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40,55%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48,63%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9,22%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1,60%</w:t>
            </w:r>
          </w:p>
        </w:tc>
      </w:tr>
      <w:tr w:rsidR="00E07FC3" w:rsidRPr="005025FF" w:rsidTr="00AF05FD">
        <w:trPr>
          <w:trHeight w:val="1215"/>
        </w:trPr>
        <w:tc>
          <w:tcPr>
            <w:tcW w:w="3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13</w:t>
            </w:r>
          </w:p>
        </w:tc>
        <w:tc>
          <w:tcPr>
            <w:tcW w:w="21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 xml:space="preserve">Общение, совместная деятельность с другими молодыми педагогами муниципалитета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45,46%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47,83%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6,15%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0,56%</w:t>
            </w:r>
          </w:p>
        </w:tc>
      </w:tr>
      <w:tr w:rsidR="00E07FC3" w:rsidRPr="005025FF" w:rsidTr="00AF05FD">
        <w:trPr>
          <w:trHeight w:val="615"/>
        </w:trPr>
        <w:tc>
          <w:tcPr>
            <w:tcW w:w="3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14</w:t>
            </w:r>
          </w:p>
        </w:tc>
        <w:tc>
          <w:tcPr>
            <w:tcW w:w="21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Участие в профессиональных конкурсах и состязаниях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48,78%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45,39%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5,47%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0,36%</w:t>
            </w:r>
          </w:p>
        </w:tc>
      </w:tr>
      <w:tr w:rsidR="00E07FC3" w:rsidRPr="005025FF" w:rsidTr="00AF05FD">
        <w:trPr>
          <w:trHeight w:val="1515"/>
        </w:trPr>
        <w:tc>
          <w:tcPr>
            <w:tcW w:w="3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15</w:t>
            </w:r>
          </w:p>
        </w:tc>
        <w:tc>
          <w:tcPr>
            <w:tcW w:w="21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 xml:space="preserve">Создание условий для появления ощущения успешности профессиональной деятельности у молодого педагога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60,42%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38,11%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1,45%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6F0DFB" w:rsidRDefault="00E07FC3" w:rsidP="00AF05FD">
            <w:pPr>
              <w:pStyle w:val="12"/>
            </w:pPr>
            <w:r w:rsidRPr="006F0DFB">
              <w:t>0,02%</w:t>
            </w:r>
          </w:p>
        </w:tc>
      </w:tr>
    </w:tbl>
    <w:p w:rsidR="00E07FC3" w:rsidRDefault="00E07FC3" w:rsidP="00E07FC3">
      <w:pPr>
        <w:ind w:firstLine="708"/>
        <w:rPr>
          <w:szCs w:val="28"/>
        </w:rPr>
      </w:pPr>
    </w:p>
    <w:p w:rsidR="00E07FC3" w:rsidRDefault="00E07FC3" w:rsidP="00E07FC3">
      <w:pPr>
        <w:ind w:firstLine="708"/>
        <w:rPr>
          <w:szCs w:val="28"/>
        </w:rPr>
      </w:pPr>
      <w:r>
        <w:rPr>
          <w:szCs w:val="28"/>
        </w:rPr>
        <w:t>По мнению 72% директоров, принявших участие в опросе, с</w:t>
      </w:r>
      <w:r w:rsidRPr="00B6055F">
        <w:rPr>
          <w:szCs w:val="28"/>
        </w:rPr>
        <w:t>окращение нагрузки начинающего педагога</w:t>
      </w:r>
      <w:r>
        <w:rPr>
          <w:szCs w:val="28"/>
        </w:rPr>
        <w:t xml:space="preserve"> и </w:t>
      </w:r>
      <w:r w:rsidRPr="00B6055F">
        <w:rPr>
          <w:szCs w:val="28"/>
        </w:rPr>
        <w:t>уменьшение требований к нему</w:t>
      </w:r>
      <w:r>
        <w:rPr>
          <w:szCs w:val="28"/>
        </w:rPr>
        <w:t xml:space="preserve"> является неэффективной формой работы. Интересно, что каждый пятый директор школы считает не эффективной такую форму работы как ведение рефлексивного дневника и </w:t>
      </w:r>
      <w:r w:rsidRPr="00B6055F">
        <w:rPr>
          <w:szCs w:val="28"/>
        </w:rPr>
        <w:t>составление портфолио молодого педагога</w:t>
      </w:r>
      <w:r>
        <w:rPr>
          <w:szCs w:val="28"/>
        </w:rPr>
        <w:t>. По мнению каждого десятого директора малоэффективными являются п</w:t>
      </w:r>
      <w:r w:rsidRPr="00071209">
        <w:rPr>
          <w:szCs w:val="28"/>
        </w:rPr>
        <w:t>рибавка к заработной плате – 20-50 % от ставки для молодого специалиста</w:t>
      </w:r>
      <w:r>
        <w:rPr>
          <w:szCs w:val="28"/>
        </w:rPr>
        <w:t>; о</w:t>
      </w:r>
      <w:r w:rsidRPr="00071209">
        <w:rPr>
          <w:szCs w:val="28"/>
        </w:rPr>
        <w:t>рганизация специальной работы с педагогическим коллективом по принятию в коллектив молодого педагога</w:t>
      </w:r>
      <w:r>
        <w:rPr>
          <w:szCs w:val="28"/>
        </w:rPr>
        <w:t>; у</w:t>
      </w:r>
      <w:r w:rsidRPr="00071209">
        <w:rPr>
          <w:szCs w:val="28"/>
        </w:rPr>
        <w:t>частие молодого педагога в работе «Школы молодого педагога» (Совета молодых педа</w:t>
      </w:r>
      <w:r>
        <w:rPr>
          <w:szCs w:val="28"/>
        </w:rPr>
        <w:t>гогов) на уровне муниципалитета.</w:t>
      </w:r>
      <w:r w:rsidRPr="00071209">
        <w:rPr>
          <w:szCs w:val="28"/>
        </w:rPr>
        <w:t xml:space="preserve"> </w:t>
      </w:r>
    </w:p>
    <w:p w:rsidR="00E07FC3" w:rsidRDefault="00E07FC3" w:rsidP="00E07FC3">
      <w:pPr>
        <w:ind w:firstLine="708"/>
        <w:rPr>
          <w:szCs w:val="28"/>
        </w:rPr>
      </w:pPr>
      <w:r>
        <w:rPr>
          <w:szCs w:val="28"/>
        </w:rPr>
        <w:t>Отвечая на вопрос «</w:t>
      </w:r>
      <w:r w:rsidRPr="002607F4">
        <w:rPr>
          <w:szCs w:val="28"/>
        </w:rPr>
        <w:t>Что реально Вы предпринимаете для того, чтобы удержать молодых педагогов школе?</w:t>
      </w:r>
      <w:r>
        <w:rPr>
          <w:szCs w:val="28"/>
        </w:rPr>
        <w:t xml:space="preserve">» </w:t>
      </w:r>
      <w:r w:rsidR="00AF05FD">
        <w:rPr>
          <w:szCs w:val="28"/>
        </w:rPr>
        <w:t>директора отметили следующее (таблица </w:t>
      </w:r>
      <w:r w:rsidR="00AF05FD">
        <w:rPr>
          <w:szCs w:val="28"/>
        </w:rPr>
        <w:fldChar w:fldCharType="begin"/>
      </w:r>
      <w:r w:rsidR="00AF05FD">
        <w:rPr>
          <w:szCs w:val="28"/>
        </w:rPr>
        <w:instrText xml:space="preserve"> REF  _Ref420979863 \h \r \t </w:instrText>
      </w:r>
      <w:r w:rsidR="00AF05FD">
        <w:rPr>
          <w:szCs w:val="28"/>
        </w:rPr>
      </w:r>
      <w:r w:rsidR="00AF05FD">
        <w:rPr>
          <w:szCs w:val="28"/>
        </w:rPr>
        <w:fldChar w:fldCharType="separate"/>
      </w:r>
      <w:r w:rsidR="00AF05FD">
        <w:rPr>
          <w:szCs w:val="28"/>
        </w:rPr>
        <w:t>6</w:t>
      </w:r>
      <w:r w:rsidR="00AF05FD">
        <w:rPr>
          <w:szCs w:val="28"/>
        </w:rPr>
        <w:fldChar w:fldCharType="end"/>
      </w:r>
      <w:r w:rsidR="00AF05FD">
        <w:rPr>
          <w:szCs w:val="28"/>
        </w:rPr>
        <w:t>)</w:t>
      </w:r>
    </w:p>
    <w:p w:rsidR="00AF05FD" w:rsidRDefault="00AF05FD" w:rsidP="00AF05FD">
      <w:pPr>
        <w:pStyle w:val="a"/>
      </w:pPr>
      <w:bookmarkStart w:id="7" w:name="_Ref420979863"/>
      <w:r>
        <w:lastRenderedPageBreak/>
        <w:t>—</w:t>
      </w:r>
      <w:bookmarkEnd w:id="7"/>
      <w:r>
        <w:t xml:space="preserve"> </w:t>
      </w:r>
      <w:r w:rsidRPr="00AF05FD">
        <w:t>Что реально Вы предпринимаете для того, чтобы удержать молодых педагогов школе?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0"/>
        <w:gridCol w:w="1128"/>
      </w:tblGrid>
      <w:tr w:rsidR="00E07FC3" w:rsidRPr="002607F4" w:rsidTr="00AF05FD">
        <w:trPr>
          <w:trHeight w:val="20"/>
        </w:trPr>
        <w:tc>
          <w:tcPr>
            <w:tcW w:w="4414" w:type="pct"/>
            <w:shd w:val="clear" w:color="auto" w:fill="auto"/>
            <w:noWrap/>
            <w:hideMark/>
          </w:tcPr>
          <w:p w:rsidR="00E07FC3" w:rsidRPr="003D055E" w:rsidRDefault="00E07FC3" w:rsidP="00AF05FD">
            <w:pPr>
              <w:pStyle w:val="12"/>
            </w:pPr>
            <w:proofErr w:type="gramStart"/>
            <w:r w:rsidRPr="003D055E">
              <w:t>оформляю</w:t>
            </w:r>
            <w:proofErr w:type="gramEnd"/>
            <w:r w:rsidRPr="003D055E">
              <w:t xml:space="preserve"> договорные отношения с молодым педагогом по реализации тех или иных задач с прописыванием реальной ответственности;</w:t>
            </w:r>
          </w:p>
        </w:tc>
        <w:tc>
          <w:tcPr>
            <w:tcW w:w="586" w:type="pct"/>
            <w:shd w:val="clear" w:color="auto" w:fill="auto"/>
            <w:noWrap/>
            <w:hideMark/>
          </w:tcPr>
          <w:p w:rsidR="00E07FC3" w:rsidRPr="002607F4" w:rsidRDefault="00E07FC3" w:rsidP="00AF05FD">
            <w:pPr>
              <w:pStyle w:val="12"/>
            </w:pPr>
            <w:r w:rsidRPr="002607F4">
              <w:t>5,45</w:t>
            </w:r>
            <w:r>
              <w:t>%</w:t>
            </w:r>
          </w:p>
        </w:tc>
      </w:tr>
      <w:tr w:rsidR="00E07FC3" w:rsidRPr="002607F4" w:rsidTr="00AF05FD">
        <w:trPr>
          <w:trHeight w:val="20"/>
        </w:trPr>
        <w:tc>
          <w:tcPr>
            <w:tcW w:w="4414" w:type="pct"/>
            <w:shd w:val="clear" w:color="auto" w:fill="auto"/>
            <w:noWrap/>
            <w:hideMark/>
          </w:tcPr>
          <w:p w:rsidR="00E07FC3" w:rsidRPr="003D055E" w:rsidRDefault="00E07FC3" w:rsidP="00AF05FD">
            <w:pPr>
              <w:pStyle w:val="12"/>
            </w:pPr>
            <w:proofErr w:type="gramStart"/>
            <w:r w:rsidRPr="003D055E">
              <w:t>финансово</w:t>
            </w:r>
            <w:proofErr w:type="gramEnd"/>
            <w:r w:rsidRPr="003D055E">
              <w:t xml:space="preserve"> поддерживаю инициативы, проекты молодых педагогов;</w:t>
            </w:r>
          </w:p>
        </w:tc>
        <w:tc>
          <w:tcPr>
            <w:tcW w:w="586" w:type="pct"/>
            <w:shd w:val="clear" w:color="auto" w:fill="auto"/>
            <w:noWrap/>
            <w:hideMark/>
          </w:tcPr>
          <w:p w:rsidR="00E07FC3" w:rsidRPr="002607F4" w:rsidRDefault="00E07FC3" w:rsidP="00AF05FD">
            <w:pPr>
              <w:pStyle w:val="12"/>
            </w:pPr>
            <w:r w:rsidRPr="002607F4">
              <w:t>16,17</w:t>
            </w:r>
            <w:r>
              <w:t>%</w:t>
            </w:r>
          </w:p>
        </w:tc>
      </w:tr>
      <w:tr w:rsidR="00E07FC3" w:rsidRPr="002607F4" w:rsidTr="00AF05FD">
        <w:trPr>
          <w:trHeight w:val="20"/>
        </w:trPr>
        <w:tc>
          <w:tcPr>
            <w:tcW w:w="4414" w:type="pct"/>
            <w:shd w:val="clear" w:color="auto" w:fill="auto"/>
            <w:noWrap/>
            <w:hideMark/>
          </w:tcPr>
          <w:p w:rsidR="00E07FC3" w:rsidRPr="003D055E" w:rsidRDefault="00E07FC3" w:rsidP="00AF05FD">
            <w:pPr>
              <w:pStyle w:val="12"/>
            </w:pPr>
            <w:proofErr w:type="gramStart"/>
            <w:r w:rsidRPr="003D055E">
              <w:t>содержательно</w:t>
            </w:r>
            <w:proofErr w:type="gramEnd"/>
            <w:r w:rsidRPr="003D055E">
              <w:t xml:space="preserve"> поддерживаю инициативы и проекты молодых педагогов, регулярно обсуждаю, как они реализуются;</w:t>
            </w:r>
          </w:p>
        </w:tc>
        <w:tc>
          <w:tcPr>
            <w:tcW w:w="586" w:type="pct"/>
            <w:shd w:val="clear" w:color="auto" w:fill="auto"/>
            <w:noWrap/>
            <w:hideMark/>
          </w:tcPr>
          <w:p w:rsidR="00E07FC3" w:rsidRPr="002607F4" w:rsidRDefault="00E07FC3" w:rsidP="00AF05FD">
            <w:pPr>
              <w:pStyle w:val="12"/>
            </w:pPr>
            <w:r w:rsidRPr="002607F4">
              <w:t>11,67</w:t>
            </w:r>
            <w:r>
              <w:t>%</w:t>
            </w:r>
          </w:p>
        </w:tc>
      </w:tr>
      <w:tr w:rsidR="00E07FC3" w:rsidRPr="002607F4" w:rsidTr="00AF05FD">
        <w:trPr>
          <w:trHeight w:val="20"/>
        </w:trPr>
        <w:tc>
          <w:tcPr>
            <w:tcW w:w="4414" w:type="pct"/>
            <w:shd w:val="clear" w:color="auto" w:fill="auto"/>
            <w:noWrap/>
            <w:hideMark/>
          </w:tcPr>
          <w:p w:rsidR="00E07FC3" w:rsidRPr="003D055E" w:rsidRDefault="00E07FC3" w:rsidP="00AF05FD">
            <w:pPr>
              <w:pStyle w:val="12"/>
            </w:pPr>
            <w:proofErr w:type="gramStart"/>
            <w:r w:rsidRPr="003D055E">
              <w:t>обсуждаю</w:t>
            </w:r>
            <w:proofErr w:type="gramEnd"/>
            <w:r w:rsidRPr="003D055E">
              <w:t xml:space="preserve"> с молодыми педагогами возможности профессионального и карьерного развития;</w:t>
            </w:r>
          </w:p>
        </w:tc>
        <w:tc>
          <w:tcPr>
            <w:tcW w:w="586" w:type="pct"/>
            <w:shd w:val="clear" w:color="auto" w:fill="auto"/>
            <w:noWrap/>
            <w:hideMark/>
          </w:tcPr>
          <w:p w:rsidR="00E07FC3" w:rsidRPr="002607F4" w:rsidRDefault="00E07FC3" w:rsidP="00AF05FD">
            <w:pPr>
              <w:pStyle w:val="12"/>
            </w:pPr>
            <w:r w:rsidRPr="002607F4">
              <w:t>17,93</w:t>
            </w:r>
            <w:r>
              <w:t>%</w:t>
            </w:r>
          </w:p>
        </w:tc>
      </w:tr>
      <w:tr w:rsidR="00E07FC3" w:rsidRPr="002607F4" w:rsidTr="00AF05FD">
        <w:trPr>
          <w:trHeight w:val="20"/>
        </w:trPr>
        <w:tc>
          <w:tcPr>
            <w:tcW w:w="4414" w:type="pct"/>
            <w:shd w:val="clear" w:color="auto" w:fill="auto"/>
            <w:noWrap/>
            <w:hideMark/>
          </w:tcPr>
          <w:p w:rsidR="00E07FC3" w:rsidRPr="003D055E" w:rsidRDefault="00E07FC3" w:rsidP="00AF05FD">
            <w:pPr>
              <w:pStyle w:val="12"/>
            </w:pPr>
            <w:proofErr w:type="gramStart"/>
            <w:r w:rsidRPr="003D055E">
              <w:t>поручаю</w:t>
            </w:r>
            <w:proofErr w:type="gramEnd"/>
            <w:r w:rsidRPr="003D055E">
              <w:t xml:space="preserve"> молодому педагогу то или иное дело, мероприятие;</w:t>
            </w:r>
          </w:p>
        </w:tc>
        <w:tc>
          <w:tcPr>
            <w:tcW w:w="586" w:type="pct"/>
            <w:shd w:val="clear" w:color="auto" w:fill="auto"/>
            <w:noWrap/>
            <w:hideMark/>
          </w:tcPr>
          <w:p w:rsidR="00E07FC3" w:rsidRPr="002607F4" w:rsidRDefault="00E07FC3" w:rsidP="00AF05FD">
            <w:pPr>
              <w:pStyle w:val="12"/>
            </w:pPr>
            <w:r w:rsidRPr="002607F4">
              <w:t>12,64</w:t>
            </w:r>
            <w:r>
              <w:t>%</w:t>
            </w:r>
          </w:p>
        </w:tc>
      </w:tr>
      <w:tr w:rsidR="00E07FC3" w:rsidRPr="002607F4" w:rsidTr="00AF05FD">
        <w:trPr>
          <w:trHeight w:val="20"/>
        </w:trPr>
        <w:tc>
          <w:tcPr>
            <w:tcW w:w="4414" w:type="pct"/>
            <w:shd w:val="clear" w:color="auto" w:fill="auto"/>
            <w:noWrap/>
            <w:hideMark/>
          </w:tcPr>
          <w:p w:rsidR="00E07FC3" w:rsidRPr="003D055E" w:rsidRDefault="00E07FC3" w:rsidP="00AF05FD">
            <w:pPr>
              <w:pStyle w:val="12"/>
            </w:pPr>
            <w:proofErr w:type="gramStart"/>
            <w:r w:rsidRPr="003D055E">
              <w:t>регулярно</w:t>
            </w:r>
            <w:proofErr w:type="gramEnd"/>
            <w:r w:rsidRPr="003D055E">
              <w:t xml:space="preserve"> и разносторонне оцениваю работу молодого педагога; </w:t>
            </w:r>
          </w:p>
        </w:tc>
        <w:tc>
          <w:tcPr>
            <w:tcW w:w="586" w:type="pct"/>
            <w:shd w:val="clear" w:color="auto" w:fill="auto"/>
            <w:noWrap/>
            <w:hideMark/>
          </w:tcPr>
          <w:p w:rsidR="00E07FC3" w:rsidRPr="002607F4" w:rsidRDefault="00E07FC3" w:rsidP="00AF05FD">
            <w:pPr>
              <w:pStyle w:val="12"/>
            </w:pPr>
            <w:r w:rsidRPr="002607F4">
              <w:t>7,25</w:t>
            </w:r>
            <w:r>
              <w:t>%</w:t>
            </w:r>
          </w:p>
        </w:tc>
      </w:tr>
      <w:tr w:rsidR="00E07FC3" w:rsidRPr="002607F4" w:rsidTr="00AF05FD">
        <w:trPr>
          <w:trHeight w:val="20"/>
        </w:trPr>
        <w:tc>
          <w:tcPr>
            <w:tcW w:w="4414" w:type="pct"/>
            <w:shd w:val="clear" w:color="auto" w:fill="auto"/>
            <w:noWrap/>
            <w:hideMark/>
          </w:tcPr>
          <w:p w:rsidR="00E07FC3" w:rsidRPr="003D055E" w:rsidRDefault="00E07FC3" w:rsidP="00AF05FD">
            <w:pPr>
              <w:pStyle w:val="12"/>
            </w:pPr>
            <w:proofErr w:type="gramStart"/>
            <w:r w:rsidRPr="003D055E">
              <w:t>стимулирую</w:t>
            </w:r>
            <w:proofErr w:type="gramEnd"/>
            <w:r w:rsidRPr="003D055E">
              <w:t xml:space="preserve"> участие молодого педагога в профессиональных сообществах;</w:t>
            </w:r>
          </w:p>
        </w:tc>
        <w:tc>
          <w:tcPr>
            <w:tcW w:w="586" w:type="pct"/>
            <w:shd w:val="clear" w:color="auto" w:fill="auto"/>
            <w:noWrap/>
            <w:hideMark/>
          </w:tcPr>
          <w:p w:rsidR="00E07FC3" w:rsidRPr="002607F4" w:rsidRDefault="00E07FC3" w:rsidP="00AF05FD">
            <w:pPr>
              <w:pStyle w:val="12"/>
            </w:pPr>
            <w:r w:rsidRPr="002607F4">
              <w:t>5,82</w:t>
            </w:r>
            <w:r>
              <w:t>%</w:t>
            </w:r>
          </w:p>
        </w:tc>
      </w:tr>
      <w:tr w:rsidR="00E07FC3" w:rsidRPr="002607F4" w:rsidTr="00AF05FD">
        <w:trPr>
          <w:trHeight w:val="20"/>
        </w:trPr>
        <w:tc>
          <w:tcPr>
            <w:tcW w:w="4414" w:type="pct"/>
            <w:shd w:val="clear" w:color="auto" w:fill="auto"/>
            <w:noWrap/>
            <w:hideMark/>
          </w:tcPr>
          <w:p w:rsidR="00E07FC3" w:rsidRPr="003D055E" w:rsidRDefault="00E07FC3" w:rsidP="00AF05FD">
            <w:pPr>
              <w:pStyle w:val="12"/>
            </w:pPr>
            <w:proofErr w:type="gramStart"/>
            <w:r w:rsidRPr="003D055E">
              <w:t>стимулирую</w:t>
            </w:r>
            <w:proofErr w:type="gramEnd"/>
            <w:r w:rsidRPr="003D055E">
              <w:t xml:space="preserve"> участие молодого педагога в профессиональных конкурсах;</w:t>
            </w:r>
          </w:p>
        </w:tc>
        <w:tc>
          <w:tcPr>
            <w:tcW w:w="586" w:type="pct"/>
            <w:shd w:val="clear" w:color="auto" w:fill="auto"/>
            <w:noWrap/>
            <w:hideMark/>
          </w:tcPr>
          <w:p w:rsidR="00E07FC3" w:rsidRPr="002607F4" w:rsidRDefault="00E07FC3" w:rsidP="00AF05FD">
            <w:pPr>
              <w:pStyle w:val="12"/>
            </w:pPr>
            <w:r w:rsidRPr="002607F4">
              <w:t>13,67</w:t>
            </w:r>
            <w:r>
              <w:t>%</w:t>
            </w:r>
          </w:p>
        </w:tc>
      </w:tr>
      <w:tr w:rsidR="00E07FC3" w:rsidRPr="002607F4" w:rsidTr="00AF05FD">
        <w:trPr>
          <w:trHeight w:val="20"/>
        </w:trPr>
        <w:tc>
          <w:tcPr>
            <w:tcW w:w="4414" w:type="pct"/>
            <w:shd w:val="clear" w:color="auto" w:fill="auto"/>
            <w:noWrap/>
            <w:hideMark/>
          </w:tcPr>
          <w:p w:rsidR="00E07FC3" w:rsidRPr="003D055E" w:rsidRDefault="00E07FC3" w:rsidP="00AF05FD">
            <w:pPr>
              <w:pStyle w:val="12"/>
            </w:pPr>
            <w:proofErr w:type="gramStart"/>
            <w:r w:rsidRPr="003D055E">
              <w:t>организую</w:t>
            </w:r>
            <w:proofErr w:type="gramEnd"/>
            <w:r w:rsidRPr="003D055E">
              <w:t xml:space="preserve"> рефлексию деятельности молодого педагога;</w:t>
            </w:r>
          </w:p>
        </w:tc>
        <w:tc>
          <w:tcPr>
            <w:tcW w:w="586" w:type="pct"/>
            <w:shd w:val="clear" w:color="auto" w:fill="auto"/>
            <w:noWrap/>
            <w:hideMark/>
          </w:tcPr>
          <w:p w:rsidR="00E07FC3" w:rsidRPr="002607F4" w:rsidRDefault="00E07FC3" w:rsidP="00AF05FD">
            <w:pPr>
              <w:pStyle w:val="12"/>
            </w:pPr>
            <w:r w:rsidRPr="002607F4">
              <w:t>5,03</w:t>
            </w:r>
            <w:r>
              <w:t>%</w:t>
            </w:r>
          </w:p>
        </w:tc>
      </w:tr>
      <w:tr w:rsidR="00E07FC3" w:rsidRPr="002607F4" w:rsidTr="00AF05FD">
        <w:trPr>
          <w:trHeight w:val="20"/>
        </w:trPr>
        <w:tc>
          <w:tcPr>
            <w:tcW w:w="4414" w:type="pct"/>
            <w:shd w:val="clear" w:color="auto" w:fill="auto"/>
            <w:noWrap/>
            <w:hideMark/>
          </w:tcPr>
          <w:p w:rsidR="00E07FC3" w:rsidRPr="003D055E" w:rsidRDefault="00E07FC3" w:rsidP="00AF05FD">
            <w:pPr>
              <w:pStyle w:val="12"/>
            </w:pPr>
            <w:proofErr w:type="gramStart"/>
            <w:r w:rsidRPr="003D055E">
              <w:t>обсуждаю</w:t>
            </w:r>
            <w:proofErr w:type="gramEnd"/>
            <w:r w:rsidRPr="003D055E">
              <w:t xml:space="preserve"> с молодым педагогом результаты его участия на семинарах, конференциях и т.д.</w:t>
            </w:r>
          </w:p>
        </w:tc>
        <w:tc>
          <w:tcPr>
            <w:tcW w:w="586" w:type="pct"/>
            <w:shd w:val="clear" w:color="auto" w:fill="auto"/>
            <w:noWrap/>
            <w:hideMark/>
          </w:tcPr>
          <w:p w:rsidR="00E07FC3" w:rsidRPr="002607F4" w:rsidRDefault="00E07FC3" w:rsidP="00AF05FD">
            <w:pPr>
              <w:pStyle w:val="12"/>
            </w:pPr>
            <w:r w:rsidRPr="002607F4">
              <w:t>0,13</w:t>
            </w:r>
            <w:r>
              <w:t>%</w:t>
            </w:r>
          </w:p>
        </w:tc>
      </w:tr>
    </w:tbl>
    <w:p w:rsidR="00AF05FD" w:rsidRDefault="00AF05FD" w:rsidP="00E07FC3">
      <w:pPr>
        <w:ind w:firstLine="708"/>
        <w:rPr>
          <w:szCs w:val="28"/>
        </w:rPr>
      </w:pPr>
    </w:p>
    <w:p w:rsidR="00E07FC3" w:rsidRDefault="00E07FC3" w:rsidP="00E07FC3">
      <w:pPr>
        <w:ind w:firstLine="708"/>
        <w:rPr>
          <w:color w:val="000000"/>
          <w:szCs w:val="28"/>
        </w:rPr>
      </w:pPr>
      <w:r>
        <w:rPr>
          <w:szCs w:val="28"/>
        </w:rPr>
        <w:t xml:space="preserve">Результаты опроса показывают, что наиболее часто предпринимаемых работодателем действий являются </w:t>
      </w:r>
      <w:r w:rsidRPr="001C054F">
        <w:rPr>
          <w:szCs w:val="28"/>
        </w:rPr>
        <w:t>обсужд</w:t>
      </w:r>
      <w:r>
        <w:rPr>
          <w:szCs w:val="28"/>
        </w:rPr>
        <w:t>ение</w:t>
      </w:r>
      <w:r w:rsidRPr="001C054F">
        <w:rPr>
          <w:szCs w:val="28"/>
        </w:rPr>
        <w:t xml:space="preserve"> с молодыми педагогами возможности профессионального и карьерного развития;</w:t>
      </w:r>
      <w:r w:rsidRPr="001C054F">
        <w:t xml:space="preserve"> </w:t>
      </w:r>
      <w:r w:rsidRPr="001C054F">
        <w:rPr>
          <w:szCs w:val="28"/>
        </w:rPr>
        <w:t>финансов</w:t>
      </w:r>
      <w:r>
        <w:rPr>
          <w:szCs w:val="28"/>
        </w:rPr>
        <w:t>ая</w:t>
      </w:r>
      <w:r w:rsidRPr="001C054F">
        <w:rPr>
          <w:szCs w:val="28"/>
        </w:rPr>
        <w:t xml:space="preserve"> поддерж</w:t>
      </w:r>
      <w:r>
        <w:rPr>
          <w:szCs w:val="28"/>
        </w:rPr>
        <w:t>ка</w:t>
      </w:r>
      <w:r w:rsidRPr="001C054F">
        <w:rPr>
          <w:szCs w:val="28"/>
        </w:rPr>
        <w:t xml:space="preserve"> инициативы, проект</w:t>
      </w:r>
      <w:r>
        <w:rPr>
          <w:szCs w:val="28"/>
        </w:rPr>
        <w:t>ов</w:t>
      </w:r>
      <w:r w:rsidRPr="001C054F">
        <w:rPr>
          <w:szCs w:val="28"/>
        </w:rPr>
        <w:t xml:space="preserve"> молодых педагогов;</w:t>
      </w:r>
      <w:r>
        <w:rPr>
          <w:szCs w:val="28"/>
        </w:rPr>
        <w:t xml:space="preserve"> </w:t>
      </w:r>
      <w:r w:rsidRPr="001C054F">
        <w:rPr>
          <w:szCs w:val="28"/>
        </w:rPr>
        <w:t>стимулир</w:t>
      </w:r>
      <w:r>
        <w:rPr>
          <w:szCs w:val="28"/>
        </w:rPr>
        <w:t>ование</w:t>
      </w:r>
      <w:r w:rsidRPr="001C054F">
        <w:rPr>
          <w:szCs w:val="28"/>
        </w:rPr>
        <w:t xml:space="preserve"> участи</w:t>
      </w:r>
      <w:r>
        <w:rPr>
          <w:szCs w:val="28"/>
        </w:rPr>
        <w:t xml:space="preserve">я </w:t>
      </w:r>
      <w:r w:rsidRPr="001C054F">
        <w:rPr>
          <w:szCs w:val="28"/>
        </w:rPr>
        <w:t>молодого педагога в профессиональных конкурсах;</w:t>
      </w:r>
      <w:r>
        <w:rPr>
          <w:szCs w:val="28"/>
        </w:rPr>
        <w:t xml:space="preserve"> </w:t>
      </w:r>
      <w:r w:rsidRPr="001C054F">
        <w:rPr>
          <w:szCs w:val="28"/>
        </w:rPr>
        <w:t>поруч</w:t>
      </w:r>
      <w:r>
        <w:rPr>
          <w:szCs w:val="28"/>
        </w:rPr>
        <w:t>ение</w:t>
      </w:r>
      <w:r w:rsidRPr="001C054F">
        <w:rPr>
          <w:szCs w:val="28"/>
        </w:rPr>
        <w:t xml:space="preserve"> молодому педагогу </w:t>
      </w:r>
      <w:r>
        <w:rPr>
          <w:szCs w:val="28"/>
        </w:rPr>
        <w:t>дела или</w:t>
      </w:r>
      <w:r w:rsidRPr="001C054F">
        <w:rPr>
          <w:szCs w:val="28"/>
        </w:rPr>
        <w:t xml:space="preserve"> мероприяти</w:t>
      </w:r>
      <w:r>
        <w:rPr>
          <w:szCs w:val="28"/>
        </w:rPr>
        <w:t>я</w:t>
      </w:r>
      <w:r w:rsidRPr="001C054F">
        <w:rPr>
          <w:szCs w:val="28"/>
        </w:rPr>
        <w:t>;</w:t>
      </w:r>
      <w:r w:rsidRPr="001C054F">
        <w:rPr>
          <w:color w:val="000000"/>
          <w:szCs w:val="28"/>
        </w:rPr>
        <w:t xml:space="preserve"> </w:t>
      </w:r>
      <w:r w:rsidRPr="002607F4">
        <w:rPr>
          <w:color w:val="000000"/>
          <w:szCs w:val="28"/>
        </w:rPr>
        <w:t>содержательн</w:t>
      </w:r>
      <w:r>
        <w:rPr>
          <w:color w:val="000000"/>
          <w:szCs w:val="28"/>
        </w:rPr>
        <w:t>ая</w:t>
      </w:r>
      <w:r w:rsidRPr="002607F4">
        <w:rPr>
          <w:color w:val="000000"/>
          <w:szCs w:val="28"/>
        </w:rPr>
        <w:t xml:space="preserve"> поддерж</w:t>
      </w:r>
      <w:r>
        <w:rPr>
          <w:color w:val="000000"/>
          <w:szCs w:val="28"/>
        </w:rPr>
        <w:t>ка</w:t>
      </w:r>
      <w:r w:rsidRPr="002607F4">
        <w:rPr>
          <w:color w:val="000000"/>
          <w:szCs w:val="28"/>
        </w:rPr>
        <w:t xml:space="preserve"> инициативы и проект</w:t>
      </w:r>
      <w:r>
        <w:rPr>
          <w:color w:val="000000"/>
          <w:szCs w:val="28"/>
        </w:rPr>
        <w:t>ов</w:t>
      </w:r>
      <w:r w:rsidRPr="002607F4">
        <w:rPr>
          <w:color w:val="000000"/>
          <w:szCs w:val="28"/>
        </w:rPr>
        <w:t xml:space="preserve"> молодых педагогов, регулярно</w:t>
      </w:r>
      <w:r>
        <w:rPr>
          <w:color w:val="000000"/>
          <w:szCs w:val="28"/>
        </w:rPr>
        <w:t>е</w:t>
      </w:r>
      <w:r w:rsidRPr="002607F4">
        <w:rPr>
          <w:color w:val="000000"/>
          <w:szCs w:val="28"/>
        </w:rPr>
        <w:t xml:space="preserve"> обсужд</w:t>
      </w:r>
      <w:r>
        <w:rPr>
          <w:color w:val="000000"/>
          <w:szCs w:val="28"/>
        </w:rPr>
        <w:t xml:space="preserve">ение их </w:t>
      </w:r>
      <w:r w:rsidRPr="002607F4">
        <w:rPr>
          <w:color w:val="000000"/>
          <w:szCs w:val="28"/>
        </w:rPr>
        <w:t>реализ</w:t>
      </w:r>
      <w:r>
        <w:rPr>
          <w:color w:val="000000"/>
          <w:szCs w:val="28"/>
        </w:rPr>
        <w:t>ации.</w:t>
      </w:r>
    </w:p>
    <w:p w:rsidR="00E07FC3" w:rsidRDefault="00E07FC3" w:rsidP="00E07FC3">
      <w:pPr>
        <w:ind w:firstLine="708"/>
        <w:rPr>
          <w:color w:val="000000"/>
          <w:szCs w:val="28"/>
        </w:rPr>
      </w:pPr>
      <w:r>
        <w:rPr>
          <w:color w:val="000000"/>
          <w:szCs w:val="28"/>
        </w:rPr>
        <w:t xml:space="preserve">Практически не используются такие формы работы как обсуждение </w:t>
      </w:r>
      <w:r w:rsidRPr="001C054F">
        <w:rPr>
          <w:color w:val="000000"/>
          <w:szCs w:val="28"/>
        </w:rPr>
        <w:t>результат</w:t>
      </w:r>
      <w:r>
        <w:rPr>
          <w:color w:val="000000"/>
          <w:szCs w:val="28"/>
        </w:rPr>
        <w:t>ов</w:t>
      </w:r>
      <w:r w:rsidRPr="001C054F">
        <w:rPr>
          <w:color w:val="000000"/>
          <w:szCs w:val="28"/>
        </w:rPr>
        <w:t xml:space="preserve"> участия </w:t>
      </w:r>
      <w:r>
        <w:rPr>
          <w:color w:val="000000"/>
          <w:szCs w:val="28"/>
        </w:rPr>
        <w:t>молодого педагога на семинарах, конференциях;</w:t>
      </w:r>
      <w:r w:rsidRPr="001C054F">
        <w:t xml:space="preserve"> </w:t>
      </w:r>
      <w:r w:rsidRPr="001C054F">
        <w:rPr>
          <w:color w:val="000000"/>
          <w:szCs w:val="28"/>
        </w:rPr>
        <w:t>организ</w:t>
      </w:r>
      <w:r>
        <w:rPr>
          <w:color w:val="000000"/>
          <w:szCs w:val="28"/>
        </w:rPr>
        <w:t>ация</w:t>
      </w:r>
      <w:r w:rsidRPr="001C054F">
        <w:rPr>
          <w:color w:val="000000"/>
          <w:szCs w:val="28"/>
        </w:rPr>
        <w:t xml:space="preserve"> рефлекси</w:t>
      </w:r>
      <w:r>
        <w:rPr>
          <w:color w:val="000000"/>
          <w:szCs w:val="28"/>
        </w:rPr>
        <w:t>и</w:t>
      </w:r>
      <w:r w:rsidRPr="001C054F">
        <w:rPr>
          <w:color w:val="000000"/>
          <w:szCs w:val="28"/>
        </w:rPr>
        <w:t xml:space="preserve"> деятельности молодого педагога;</w:t>
      </w:r>
      <w:r>
        <w:rPr>
          <w:color w:val="000000"/>
          <w:szCs w:val="28"/>
        </w:rPr>
        <w:t xml:space="preserve"> </w:t>
      </w:r>
      <w:r w:rsidRPr="001C054F">
        <w:rPr>
          <w:color w:val="000000"/>
          <w:szCs w:val="28"/>
        </w:rPr>
        <w:t>организ</w:t>
      </w:r>
      <w:r>
        <w:rPr>
          <w:color w:val="000000"/>
          <w:szCs w:val="28"/>
        </w:rPr>
        <w:t>ация</w:t>
      </w:r>
      <w:r w:rsidRPr="001C054F">
        <w:rPr>
          <w:color w:val="000000"/>
          <w:szCs w:val="28"/>
        </w:rPr>
        <w:t xml:space="preserve"> рефлекси</w:t>
      </w:r>
      <w:r>
        <w:rPr>
          <w:color w:val="000000"/>
          <w:szCs w:val="28"/>
        </w:rPr>
        <w:t>и</w:t>
      </w:r>
      <w:r w:rsidRPr="001C054F">
        <w:rPr>
          <w:color w:val="000000"/>
          <w:szCs w:val="28"/>
        </w:rPr>
        <w:t xml:space="preserve"> деятельности молодого педагога;</w:t>
      </w:r>
      <w:r>
        <w:rPr>
          <w:color w:val="000000"/>
          <w:szCs w:val="28"/>
        </w:rPr>
        <w:t xml:space="preserve"> </w:t>
      </w:r>
      <w:r w:rsidRPr="002C0358">
        <w:rPr>
          <w:color w:val="000000"/>
          <w:szCs w:val="28"/>
        </w:rPr>
        <w:t>оформл</w:t>
      </w:r>
      <w:r>
        <w:rPr>
          <w:color w:val="000000"/>
          <w:szCs w:val="28"/>
        </w:rPr>
        <w:t>ение</w:t>
      </w:r>
      <w:r w:rsidRPr="002C0358">
        <w:rPr>
          <w:color w:val="000000"/>
          <w:szCs w:val="28"/>
        </w:rPr>
        <w:t xml:space="preserve"> договорны</w:t>
      </w:r>
      <w:r>
        <w:rPr>
          <w:color w:val="000000"/>
          <w:szCs w:val="28"/>
        </w:rPr>
        <w:t>х</w:t>
      </w:r>
      <w:r w:rsidRPr="002C0358">
        <w:rPr>
          <w:color w:val="000000"/>
          <w:szCs w:val="28"/>
        </w:rPr>
        <w:t xml:space="preserve"> отношени</w:t>
      </w:r>
      <w:r>
        <w:rPr>
          <w:color w:val="000000"/>
          <w:szCs w:val="28"/>
        </w:rPr>
        <w:t>й</w:t>
      </w:r>
      <w:r w:rsidRPr="002C0358">
        <w:rPr>
          <w:color w:val="000000"/>
          <w:szCs w:val="28"/>
        </w:rPr>
        <w:t xml:space="preserve"> с молодым педагогом по реализации тех или иных задач с прописыванием реальной ответственности;</w:t>
      </w:r>
      <w:r>
        <w:rPr>
          <w:color w:val="000000"/>
          <w:szCs w:val="28"/>
        </w:rPr>
        <w:t xml:space="preserve"> </w:t>
      </w:r>
      <w:r w:rsidRPr="002C0358">
        <w:rPr>
          <w:color w:val="000000"/>
          <w:szCs w:val="28"/>
        </w:rPr>
        <w:t>стимулир</w:t>
      </w:r>
      <w:r>
        <w:rPr>
          <w:color w:val="000000"/>
          <w:szCs w:val="28"/>
        </w:rPr>
        <w:t xml:space="preserve">ование </w:t>
      </w:r>
      <w:r w:rsidRPr="002C0358">
        <w:rPr>
          <w:color w:val="000000"/>
          <w:szCs w:val="28"/>
        </w:rPr>
        <w:t>участи</w:t>
      </w:r>
      <w:r>
        <w:rPr>
          <w:color w:val="000000"/>
          <w:szCs w:val="28"/>
        </w:rPr>
        <w:t>я</w:t>
      </w:r>
      <w:r w:rsidRPr="002C0358">
        <w:rPr>
          <w:color w:val="000000"/>
          <w:szCs w:val="28"/>
        </w:rPr>
        <w:t xml:space="preserve"> молодого педагога</w:t>
      </w:r>
      <w:r>
        <w:rPr>
          <w:color w:val="000000"/>
          <w:szCs w:val="28"/>
        </w:rPr>
        <w:t xml:space="preserve"> в профессиональных сообществах</w:t>
      </w:r>
      <w:r w:rsidR="00AF05FD">
        <w:rPr>
          <w:color w:val="000000"/>
          <w:szCs w:val="28"/>
        </w:rPr>
        <w:t xml:space="preserve"> (рисунок </w:t>
      </w:r>
      <w:r w:rsidR="00AF05FD">
        <w:rPr>
          <w:color w:val="000000"/>
          <w:szCs w:val="28"/>
        </w:rPr>
        <w:fldChar w:fldCharType="begin"/>
      </w:r>
      <w:r w:rsidR="00AF05FD">
        <w:rPr>
          <w:color w:val="000000"/>
          <w:szCs w:val="28"/>
        </w:rPr>
        <w:instrText xml:space="preserve"> REF  _Ref420979966 \h \r \t </w:instrText>
      </w:r>
      <w:r w:rsidR="00AF05FD">
        <w:rPr>
          <w:color w:val="000000"/>
          <w:szCs w:val="28"/>
        </w:rPr>
      </w:r>
      <w:r w:rsidR="00AF05FD">
        <w:rPr>
          <w:color w:val="000000"/>
          <w:szCs w:val="28"/>
        </w:rPr>
        <w:fldChar w:fldCharType="separate"/>
      </w:r>
      <w:r w:rsidR="00AF05FD">
        <w:rPr>
          <w:color w:val="000000"/>
          <w:szCs w:val="28"/>
        </w:rPr>
        <w:t>2</w:t>
      </w:r>
      <w:r w:rsidR="00AF05FD">
        <w:rPr>
          <w:color w:val="000000"/>
          <w:szCs w:val="28"/>
        </w:rPr>
        <w:fldChar w:fldCharType="end"/>
      </w:r>
      <w:r w:rsidR="00AF05FD">
        <w:rPr>
          <w:color w:val="000000"/>
          <w:szCs w:val="28"/>
        </w:rPr>
        <w:t>)</w:t>
      </w:r>
      <w:r>
        <w:rPr>
          <w:color w:val="000000"/>
          <w:szCs w:val="28"/>
        </w:rPr>
        <w:t>.</w:t>
      </w:r>
    </w:p>
    <w:p w:rsidR="00AF05FD" w:rsidRDefault="00E07FC3" w:rsidP="00AF05FD">
      <w:pPr>
        <w:pStyle w:val="afb"/>
        <w:rPr>
          <w:sz w:val="24"/>
          <w:szCs w:val="24"/>
        </w:rPr>
      </w:pPr>
      <w:r>
        <w:object w:dxaOrig="9361" w:dyaOrig="7021">
          <v:shape id="_x0000_i1026" type="#_x0000_t75" style="width:468.7pt;height:351pt" o:ole="">
            <v:imagedata r:id="rId10" o:title=""/>
          </v:shape>
          <o:OLEObject Type="Embed" ProgID="STATISTICA.Graph" ShapeID="_x0000_i1026" DrawAspect="Content" ObjectID="_1494724663" r:id="rId11">
            <o:FieldCodes>\s</o:FieldCodes>
          </o:OLEObject>
        </w:object>
      </w:r>
      <w:r w:rsidRPr="00CD78C7">
        <w:rPr>
          <w:sz w:val="24"/>
          <w:szCs w:val="24"/>
        </w:rPr>
        <w:t xml:space="preserve"> </w:t>
      </w:r>
    </w:p>
    <w:p w:rsidR="00E07FC3" w:rsidRPr="00CD78C7" w:rsidRDefault="00AF05FD" w:rsidP="00AF05FD">
      <w:pPr>
        <w:pStyle w:val="a0"/>
      </w:pPr>
      <w:bookmarkStart w:id="8" w:name="_Ref420979966"/>
      <w:r>
        <w:t xml:space="preserve">— </w:t>
      </w:r>
      <w:r w:rsidR="00E07FC3">
        <w:t>Предпринимаемые действия</w:t>
      </w:r>
      <w:bookmarkEnd w:id="8"/>
    </w:p>
    <w:p w:rsidR="00E07FC3" w:rsidRDefault="00E07FC3" w:rsidP="00E07FC3">
      <w:pPr>
        <w:ind w:firstLine="708"/>
        <w:rPr>
          <w:szCs w:val="28"/>
        </w:rPr>
      </w:pPr>
      <w:r>
        <w:rPr>
          <w:szCs w:val="28"/>
        </w:rPr>
        <w:t>Результаты анализа показали, при этом основным предметом оценки работы молодого педагога со стороны работодателя являются качество уроков и наличие, видение молодым педагогом перспектив в профессиональной деятельности (</w:t>
      </w:r>
      <w:r w:rsidR="00AF05FD">
        <w:rPr>
          <w:szCs w:val="28"/>
        </w:rPr>
        <w:t xml:space="preserve">рисунок </w:t>
      </w:r>
      <w:r w:rsidR="00AF05FD">
        <w:rPr>
          <w:szCs w:val="28"/>
        </w:rPr>
        <w:fldChar w:fldCharType="begin"/>
      </w:r>
      <w:r w:rsidR="00AF05FD">
        <w:rPr>
          <w:szCs w:val="28"/>
        </w:rPr>
        <w:instrText xml:space="preserve"> REF  _Ref420980162 \h \r \t </w:instrText>
      </w:r>
      <w:r w:rsidR="00AF05FD">
        <w:rPr>
          <w:szCs w:val="28"/>
        </w:rPr>
      </w:r>
      <w:r w:rsidR="00AF05FD">
        <w:rPr>
          <w:szCs w:val="28"/>
        </w:rPr>
        <w:fldChar w:fldCharType="separate"/>
      </w:r>
      <w:r w:rsidR="00AF05FD">
        <w:rPr>
          <w:szCs w:val="28"/>
        </w:rPr>
        <w:t>3</w:t>
      </w:r>
      <w:r w:rsidR="00AF05FD">
        <w:rPr>
          <w:szCs w:val="28"/>
        </w:rPr>
        <w:fldChar w:fldCharType="end"/>
      </w:r>
      <w:r>
        <w:rPr>
          <w:szCs w:val="28"/>
        </w:rPr>
        <w:t>). Данные по регионам имеют одну и ту же тенденцию и отличаются друг от друга лишь количеством участников, приявших участие в анкетном опросе.</w:t>
      </w:r>
    </w:p>
    <w:p w:rsidR="00AF05FD" w:rsidRDefault="00AF05FD" w:rsidP="00AF05FD">
      <w:pPr>
        <w:pStyle w:val="afb"/>
      </w:pPr>
      <w:r>
        <w:rPr>
          <w:noProof/>
        </w:rPr>
        <w:lastRenderedPageBreak/>
        <w:drawing>
          <wp:inline distT="0" distB="0" distL="0" distR="0" wp14:anchorId="0DB95859" wp14:editId="1A7EFC57">
            <wp:extent cx="5905500" cy="4343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FC3" w:rsidRDefault="00AF05FD" w:rsidP="00AF05FD">
      <w:pPr>
        <w:pStyle w:val="a0"/>
        <w:rPr>
          <w:szCs w:val="28"/>
        </w:rPr>
      </w:pPr>
      <w:bookmarkStart w:id="9" w:name="_Ref420980162"/>
      <w:r>
        <w:t xml:space="preserve">— </w:t>
      </w:r>
      <w:r w:rsidR="00E07FC3">
        <w:t>Предмет оценки</w:t>
      </w:r>
      <w:bookmarkEnd w:id="9"/>
    </w:p>
    <w:p w:rsidR="00E07FC3" w:rsidRDefault="00E07FC3" w:rsidP="00E07FC3">
      <w:pPr>
        <w:ind w:firstLine="708"/>
        <w:rPr>
          <w:szCs w:val="28"/>
        </w:rPr>
      </w:pPr>
      <w:r>
        <w:rPr>
          <w:szCs w:val="28"/>
        </w:rPr>
        <w:t>В связи с этим важно рассмотреть направленности и условия, которые реализует директора школ.</w:t>
      </w:r>
    </w:p>
    <w:p w:rsidR="00E07FC3" w:rsidRDefault="00E07FC3" w:rsidP="00E07FC3">
      <w:pPr>
        <w:ind w:firstLine="708"/>
        <w:rPr>
          <w:szCs w:val="28"/>
        </w:rPr>
      </w:pPr>
      <w:r>
        <w:rPr>
          <w:szCs w:val="28"/>
        </w:rPr>
        <w:t>Так, отвечая на вопрос: «</w:t>
      </w:r>
      <w:r w:rsidRPr="000A3228">
        <w:rPr>
          <w:szCs w:val="28"/>
        </w:rPr>
        <w:t>Какие направления профессионального развития Вы считаете нужным</w:t>
      </w:r>
      <w:r>
        <w:rPr>
          <w:szCs w:val="28"/>
        </w:rPr>
        <w:t xml:space="preserve"> поддерживать в первую очередь?» респонденты отметили, что основное направление поддержки для них это повышение квалификации в области учебного предмета, далее это участие в конкурса и участие в мероприятиях.</w:t>
      </w:r>
      <w:r w:rsidR="00AF05FD">
        <w:rPr>
          <w:szCs w:val="28"/>
        </w:rPr>
        <w:t xml:space="preserve"> Данные представлены в таблице </w:t>
      </w:r>
      <w:r w:rsidR="00AF05FD">
        <w:rPr>
          <w:szCs w:val="28"/>
        </w:rPr>
        <w:fldChar w:fldCharType="begin"/>
      </w:r>
      <w:r w:rsidR="00AF05FD">
        <w:rPr>
          <w:szCs w:val="28"/>
        </w:rPr>
        <w:instrText xml:space="preserve"> REF  _Ref420980196 \h \r \t </w:instrText>
      </w:r>
      <w:r w:rsidR="00AF05FD">
        <w:rPr>
          <w:szCs w:val="28"/>
        </w:rPr>
      </w:r>
      <w:r w:rsidR="00AF05FD">
        <w:rPr>
          <w:szCs w:val="28"/>
        </w:rPr>
        <w:fldChar w:fldCharType="separate"/>
      </w:r>
      <w:r w:rsidR="00AF05FD">
        <w:rPr>
          <w:szCs w:val="28"/>
        </w:rPr>
        <w:t>7</w:t>
      </w:r>
      <w:r w:rsidR="00AF05FD">
        <w:rPr>
          <w:szCs w:val="28"/>
        </w:rPr>
        <w:fldChar w:fldCharType="end"/>
      </w:r>
      <w:r>
        <w:rPr>
          <w:szCs w:val="28"/>
        </w:rPr>
        <w:t>.</w:t>
      </w:r>
    </w:p>
    <w:p w:rsidR="00E07FC3" w:rsidRDefault="00AF05FD" w:rsidP="00AF05FD">
      <w:pPr>
        <w:pStyle w:val="a"/>
      </w:pPr>
      <w:bookmarkStart w:id="10" w:name="_Ref420980196"/>
      <w:r>
        <w:lastRenderedPageBreak/>
        <w:t xml:space="preserve">— </w:t>
      </w:r>
      <w:r w:rsidR="00E07FC3">
        <w:t xml:space="preserve">Поддержка </w:t>
      </w:r>
      <w:r w:rsidR="00E07FC3" w:rsidRPr="008469B7">
        <w:t>направлени</w:t>
      </w:r>
      <w:r w:rsidR="00E07FC3">
        <w:t>й</w:t>
      </w:r>
      <w:r w:rsidR="00E07FC3" w:rsidRPr="008469B7">
        <w:t xml:space="preserve"> профессионального развития</w:t>
      </w:r>
      <w:bookmarkEnd w:id="10"/>
    </w:p>
    <w:tbl>
      <w:tblPr>
        <w:tblW w:w="5000" w:type="pct"/>
        <w:tblLook w:val="04A0" w:firstRow="1" w:lastRow="0" w:firstColumn="1" w:lastColumn="0" w:noHBand="0" w:noVBand="1"/>
      </w:tblPr>
      <w:tblGrid>
        <w:gridCol w:w="631"/>
        <w:gridCol w:w="3729"/>
        <w:gridCol w:w="1444"/>
        <w:gridCol w:w="1360"/>
        <w:gridCol w:w="1300"/>
        <w:gridCol w:w="1154"/>
      </w:tblGrid>
      <w:tr w:rsidR="00E07FC3" w:rsidRPr="000A3228" w:rsidTr="00AF05FD">
        <w:trPr>
          <w:trHeight w:val="2094"/>
        </w:trPr>
        <w:tc>
          <w:tcPr>
            <w:tcW w:w="3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0A3228" w:rsidRDefault="00E07FC3" w:rsidP="00AF05FD">
            <w:pPr>
              <w:pStyle w:val="12"/>
            </w:pPr>
            <w:r w:rsidRPr="000A3228">
              <w:rPr>
                <w:rFonts w:eastAsia="Calibri"/>
              </w:rPr>
              <w:t> </w:t>
            </w:r>
          </w:p>
        </w:tc>
        <w:tc>
          <w:tcPr>
            <w:tcW w:w="194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0A3228" w:rsidRDefault="00E07FC3" w:rsidP="00AF05FD">
            <w:pPr>
              <w:pStyle w:val="12"/>
            </w:pPr>
            <w:r w:rsidRPr="000A3228">
              <w:rPr>
                <w:rFonts w:eastAsia="Calibri"/>
              </w:rPr>
              <w:t>Направления развития </w:t>
            </w:r>
          </w:p>
        </w:tc>
        <w:tc>
          <w:tcPr>
            <w:tcW w:w="75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0A3228" w:rsidRDefault="00E07FC3" w:rsidP="00AF05FD">
            <w:pPr>
              <w:pStyle w:val="12"/>
              <w:rPr>
                <w:szCs w:val="24"/>
              </w:rPr>
            </w:pPr>
            <w:proofErr w:type="gramStart"/>
            <w:r w:rsidRPr="000A3228">
              <w:rPr>
                <w:rFonts w:eastAsia="Calibri"/>
                <w:szCs w:val="24"/>
              </w:rPr>
              <w:t>считаю</w:t>
            </w:r>
            <w:proofErr w:type="gramEnd"/>
            <w:r w:rsidRPr="000A3228">
              <w:rPr>
                <w:rFonts w:eastAsia="Calibri"/>
                <w:szCs w:val="24"/>
              </w:rPr>
              <w:t xml:space="preserve"> нужным, создаю все условия</w:t>
            </w:r>
          </w:p>
        </w:tc>
        <w:tc>
          <w:tcPr>
            <w:tcW w:w="68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0A3228" w:rsidRDefault="00E07FC3" w:rsidP="00AF05FD">
            <w:pPr>
              <w:pStyle w:val="12"/>
              <w:rPr>
                <w:szCs w:val="24"/>
              </w:rPr>
            </w:pPr>
            <w:proofErr w:type="gramStart"/>
            <w:r w:rsidRPr="000A3228">
              <w:rPr>
                <w:rFonts w:eastAsia="Calibri"/>
                <w:szCs w:val="24"/>
              </w:rPr>
              <w:t>считаю</w:t>
            </w:r>
            <w:proofErr w:type="gramEnd"/>
            <w:r w:rsidRPr="000A3228">
              <w:rPr>
                <w:rFonts w:eastAsia="Calibri"/>
                <w:szCs w:val="24"/>
              </w:rPr>
              <w:t xml:space="preserve"> нужным, но не всегда получается </w:t>
            </w:r>
          </w:p>
        </w:tc>
        <w:tc>
          <w:tcPr>
            <w:tcW w:w="68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0A3228" w:rsidRDefault="00E07FC3" w:rsidP="00AF05FD">
            <w:pPr>
              <w:pStyle w:val="12"/>
              <w:rPr>
                <w:szCs w:val="24"/>
              </w:rPr>
            </w:pPr>
            <w:proofErr w:type="gramStart"/>
            <w:r w:rsidRPr="000A3228">
              <w:rPr>
                <w:rFonts w:eastAsia="Calibri"/>
                <w:szCs w:val="24"/>
              </w:rPr>
              <w:t>считаю</w:t>
            </w:r>
            <w:proofErr w:type="gramEnd"/>
            <w:r w:rsidRPr="000A3228">
              <w:rPr>
                <w:rFonts w:eastAsia="Calibri"/>
                <w:szCs w:val="24"/>
              </w:rPr>
              <w:t xml:space="preserve"> нужным, но нет ресурсов</w:t>
            </w:r>
          </w:p>
        </w:tc>
        <w:tc>
          <w:tcPr>
            <w:tcW w:w="60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0A3228" w:rsidRDefault="00E07FC3" w:rsidP="00AF05FD">
            <w:pPr>
              <w:pStyle w:val="12"/>
              <w:rPr>
                <w:szCs w:val="24"/>
              </w:rPr>
            </w:pPr>
            <w:proofErr w:type="gramStart"/>
            <w:r w:rsidRPr="000A3228">
              <w:rPr>
                <w:rFonts w:eastAsia="Calibri"/>
                <w:szCs w:val="24"/>
              </w:rPr>
              <w:t>не</w:t>
            </w:r>
            <w:proofErr w:type="gramEnd"/>
            <w:r w:rsidRPr="000A3228">
              <w:rPr>
                <w:rFonts w:eastAsia="Calibri"/>
                <w:szCs w:val="24"/>
              </w:rPr>
              <w:t xml:space="preserve"> считаю нужным</w:t>
            </w:r>
          </w:p>
        </w:tc>
      </w:tr>
      <w:tr w:rsidR="00E07FC3" w:rsidRPr="000A3228" w:rsidTr="00AF05FD">
        <w:trPr>
          <w:trHeight w:val="1515"/>
        </w:trPr>
        <w:tc>
          <w:tcPr>
            <w:tcW w:w="3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0A3228" w:rsidRDefault="00E07FC3" w:rsidP="00AF05FD">
            <w:pPr>
              <w:pStyle w:val="12"/>
            </w:pPr>
            <w:r w:rsidRPr="000A3228">
              <w:rPr>
                <w:rFonts w:eastAsia="Calibri"/>
              </w:rPr>
              <w:t>1</w:t>
            </w:r>
          </w:p>
        </w:tc>
        <w:tc>
          <w:tcPr>
            <w:tcW w:w="19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0A3228" w:rsidRDefault="00E07FC3" w:rsidP="00AF05FD">
            <w:pPr>
              <w:pStyle w:val="12"/>
            </w:pPr>
            <w:r w:rsidRPr="000A3228">
              <w:t xml:space="preserve">Повышение квалификации в области учебного предмета, технологий и форм организации обучения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0A3228" w:rsidRDefault="00E07FC3" w:rsidP="00AF05FD">
            <w:pPr>
              <w:pStyle w:val="12"/>
            </w:pPr>
            <w:r w:rsidRPr="000A3228">
              <w:rPr>
                <w:rFonts w:eastAsia="Calibri"/>
              </w:rPr>
              <w:t>77,01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0A3228" w:rsidRDefault="00E07FC3" w:rsidP="00AF05FD">
            <w:pPr>
              <w:pStyle w:val="12"/>
            </w:pPr>
            <w:r w:rsidRPr="000A3228">
              <w:rPr>
                <w:rFonts w:eastAsia="Calibri"/>
              </w:rPr>
              <w:t>20,9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0A3228" w:rsidRDefault="00E07FC3" w:rsidP="00AF05FD">
            <w:pPr>
              <w:pStyle w:val="12"/>
            </w:pPr>
            <w:r w:rsidRPr="000A3228">
              <w:rPr>
                <w:rFonts w:eastAsia="Calibri"/>
              </w:rPr>
              <w:t>2,1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0A3228" w:rsidRDefault="00E07FC3" w:rsidP="00AF05FD">
            <w:pPr>
              <w:pStyle w:val="12"/>
            </w:pPr>
            <w:r w:rsidRPr="000A3228">
              <w:rPr>
                <w:rFonts w:eastAsia="Calibri"/>
              </w:rPr>
              <w:t>0,1</w:t>
            </w:r>
          </w:p>
        </w:tc>
      </w:tr>
      <w:tr w:rsidR="00E07FC3" w:rsidRPr="000A3228" w:rsidTr="00AF05FD">
        <w:trPr>
          <w:trHeight w:val="262"/>
        </w:trPr>
        <w:tc>
          <w:tcPr>
            <w:tcW w:w="3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0A3228" w:rsidRDefault="00E07FC3" w:rsidP="00AF05FD">
            <w:pPr>
              <w:pStyle w:val="12"/>
            </w:pPr>
            <w:r w:rsidRPr="000A3228">
              <w:rPr>
                <w:rFonts w:eastAsia="Calibri"/>
              </w:rPr>
              <w:t>2</w:t>
            </w:r>
          </w:p>
        </w:tc>
        <w:tc>
          <w:tcPr>
            <w:tcW w:w="19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0A3228" w:rsidRDefault="00E07FC3" w:rsidP="00AF05FD">
            <w:pPr>
              <w:pStyle w:val="12"/>
            </w:pPr>
            <w:r w:rsidRPr="000A3228">
              <w:t>Участие в мероприятиях, способствующих повышению управленческой квалификации и карьерному росту</w:t>
            </w:r>
          </w:p>
        </w:tc>
        <w:tc>
          <w:tcPr>
            <w:tcW w:w="7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0A3228" w:rsidRDefault="00E07FC3" w:rsidP="00AF05FD">
            <w:pPr>
              <w:pStyle w:val="12"/>
            </w:pPr>
            <w:r w:rsidRPr="000A3228">
              <w:rPr>
                <w:rFonts w:eastAsia="Calibri"/>
              </w:rPr>
              <w:t>33,17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0A3228" w:rsidRDefault="00E07FC3" w:rsidP="00AF05FD">
            <w:pPr>
              <w:pStyle w:val="12"/>
            </w:pPr>
            <w:r w:rsidRPr="000A3228">
              <w:rPr>
                <w:rFonts w:eastAsia="Calibri"/>
              </w:rPr>
              <w:t>55,14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0A3228" w:rsidRDefault="00E07FC3" w:rsidP="00AF05FD">
            <w:pPr>
              <w:pStyle w:val="12"/>
            </w:pPr>
            <w:r w:rsidRPr="000A3228">
              <w:rPr>
                <w:rFonts w:eastAsia="Calibri"/>
              </w:rPr>
              <w:t>9,05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0A3228" w:rsidRDefault="00E07FC3" w:rsidP="00AF05FD">
            <w:pPr>
              <w:pStyle w:val="12"/>
            </w:pPr>
            <w:r w:rsidRPr="000A3228">
              <w:rPr>
                <w:rFonts w:eastAsia="Calibri"/>
              </w:rPr>
              <w:t>2,63</w:t>
            </w:r>
          </w:p>
        </w:tc>
      </w:tr>
      <w:tr w:rsidR="00E07FC3" w:rsidRPr="000A3228" w:rsidTr="00AF05FD">
        <w:trPr>
          <w:trHeight w:val="1515"/>
        </w:trPr>
        <w:tc>
          <w:tcPr>
            <w:tcW w:w="3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0A3228" w:rsidRDefault="00E07FC3" w:rsidP="00AF05FD">
            <w:pPr>
              <w:pStyle w:val="12"/>
            </w:pPr>
            <w:r w:rsidRPr="000A3228">
              <w:rPr>
                <w:rFonts w:eastAsia="Calibri"/>
              </w:rPr>
              <w:t>3</w:t>
            </w:r>
          </w:p>
        </w:tc>
        <w:tc>
          <w:tcPr>
            <w:tcW w:w="19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0A3228" w:rsidRDefault="00E07FC3" w:rsidP="00AF05FD">
            <w:pPr>
              <w:pStyle w:val="12"/>
            </w:pPr>
            <w:r w:rsidRPr="000A3228">
              <w:t>Участие в профессиональных конкурсах и состязаниях, обеспечивающих повышение профессионального и социального статуса</w:t>
            </w:r>
          </w:p>
        </w:tc>
        <w:tc>
          <w:tcPr>
            <w:tcW w:w="7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0A3228" w:rsidRDefault="00E07FC3" w:rsidP="00AF05FD">
            <w:pPr>
              <w:pStyle w:val="12"/>
            </w:pPr>
            <w:r w:rsidRPr="000A3228">
              <w:rPr>
                <w:rFonts w:eastAsia="Calibri"/>
              </w:rPr>
              <w:t>58,48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0A3228" w:rsidRDefault="00E07FC3" w:rsidP="00AF05FD">
            <w:pPr>
              <w:pStyle w:val="12"/>
            </w:pPr>
            <w:r w:rsidRPr="000A3228">
              <w:rPr>
                <w:rFonts w:eastAsia="Calibri"/>
              </w:rPr>
              <w:t>37,77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0A3228" w:rsidRDefault="00E07FC3" w:rsidP="00AF05FD">
            <w:pPr>
              <w:pStyle w:val="12"/>
            </w:pPr>
            <w:r w:rsidRPr="000A3228">
              <w:rPr>
                <w:rFonts w:eastAsia="Calibri"/>
              </w:rPr>
              <w:t>3,19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FC3" w:rsidRPr="000A3228" w:rsidRDefault="00E07FC3" w:rsidP="00AF05FD">
            <w:pPr>
              <w:pStyle w:val="12"/>
            </w:pPr>
            <w:r w:rsidRPr="000A3228">
              <w:rPr>
                <w:rFonts w:eastAsia="Calibri"/>
              </w:rPr>
              <w:t>0,53</w:t>
            </w:r>
          </w:p>
        </w:tc>
      </w:tr>
    </w:tbl>
    <w:p w:rsidR="00E07FC3" w:rsidRDefault="00E07FC3" w:rsidP="00E07FC3">
      <w:pPr>
        <w:ind w:firstLine="708"/>
        <w:rPr>
          <w:szCs w:val="28"/>
        </w:rPr>
      </w:pPr>
    </w:p>
    <w:p w:rsidR="00E07FC3" w:rsidRDefault="00E07FC3" w:rsidP="00E07FC3">
      <w:pPr>
        <w:ind w:firstLine="708"/>
        <w:rPr>
          <w:szCs w:val="28"/>
        </w:rPr>
      </w:pPr>
      <w:r>
        <w:rPr>
          <w:szCs w:val="28"/>
        </w:rPr>
        <w:t>Ранжирование ответов директоров школ относительно условий, которые они создают для поддержки форм профессионального развития, показало, что в основном поддерживаются традиционные формы работы в образовательном учреждении, об этом свидетельствуют ранговые данные, подставленные в таблице</w:t>
      </w:r>
      <w:r w:rsidR="00AF05FD">
        <w:rPr>
          <w:szCs w:val="28"/>
        </w:rPr>
        <w:t xml:space="preserve"> </w:t>
      </w:r>
      <w:r w:rsidR="00AF05FD">
        <w:rPr>
          <w:szCs w:val="28"/>
        </w:rPr>
        <w:fldChar w:fldCharType="begin"/>
      </w:r>
      <w:r w:rsidR="00AF05FD">
        <w:rPr>
          <w:szCs w:val="28"/>
        </w:rPr>
        <w:instrText xml:space="preserve"> REF  _Ref420980236 \h \r \t </w:instrText>
      </w:r>
      <w:r w:rsidR="00AF05FD">
        <w:rPr>
          <w:szCs w:val="28"/>
        </w:rPr>
      </w:r>
      <w:r w:rsidR="00AF05FD">
        <w:rPr>
          <w:szCs w:val="28"/>
        </w:rPr>
        <w:fldChar w:fldCharType="separate"/>
      </w:r>
      <w:r w:rsidR="00AF05FD">
        <w:rPr>
          <w:szCs w:val="28"/>
        </w:rPr>
        <w:t>8</w:t>
      </w:r>
      <w:r w:rsidR="00AF05FD">
        <w:rPr>
          <w:szCs w:val="28"/>
        </w:rPr>
        <w:fldChar w:fldCharType="end"/>
      </w:r>
      <w:r>
        <w:rPr>
          <w:szCs w:val="28"/>
        </w:rPr>
        <w:t xml:space="preserve">. </w:t>
      </w:r>
    </w:p>
    <w:p w:rsidR="00E07FC3" w:rsidRDefault="00AF05FD" w:rsidP="00AF05FD">
      <w:pPr>
        <w:pStyle w:val="a"/>
      </w:pPr>
      <w:bookmarkStart w:id="11" w:name="_Ref420980236"/>
      <w:r>
        <w:t xml:space="preserve">— </w:t>
      </w:r>
      <w:r w:rsidR="00E07FC3" w:rsidRPr="007A687D">
        <w:t>Формы профессионального развития</w:t>
      </w:r>
      <w:r w:rsidR="00E07FC3">
        <w:t>, %</w:t>
      </w:r>
      <w:bookmarkEnd w:id="11"/>
    </w:p>
    <w:tbl>
      <w:tblPr>
        <w:tblStyle w:val="af5"/>
        <w:tblW w:w="5000" w:type="pct"/>
        <w:tblLayout w:type="fixed"/>
        <w:tblLook w:val="04A0" w:firstRow="1" w:lastRow="0" w:firstColumn="1" w:lastColumn="0" w:noHBand="0" w:noVBand="1"/>
      </w:tblPr>
      <w:tblGrid>
        <w:gridCol w:w="1129"/>
        <w:gridCol w:w="7371"/>
        <w:gridCol w:w="1128"/>
      </w:tblGrid>
      <w:tr w:rsidR="00E07FC3" w:rsidRPr="00833F05" w:rsidTr="00723DC6">
        <w:trPr>
          <w:trHeight w:val="20"/>
        </w:trPr>
        <w:tc>
          <w:tcPr>
            <w:tcW w:w="586" w:type="pct"/>
            <w:noWrap/>
            <w:hideMark/>
          </w:tcPr>
          <w:p w:rsidR="00E07FC3" w:rsidRPr="00833F05" w:rsidRDefault="00E07FC3" w:rsidP="00AF05FD">
            <w:pPr>
              <w:pStyle w:val="12"/>
            </w:pPr>
            <w:r w:rsidRPr="00833F05">
              <w:t>Рейтинг</w:t>
            </w:r>
          </w:p>
        </w:tc>
        <w:tc>
          <w:tcPr>
            <w:tcW w:w="3828" w:type="pct"/>
            <w:noWrap/>
            <w:hideMark/>
          </w:tcPr>
          <w:p w:rsidR="00E07FC3" w:rsidRPr="00833F05" w:rsidRDefault="00E07FC3" w:rsidP="00AF05FD">
            <w:pPr>
              <w:pStyle w:val="12"/>
            </w:pPr>
            <w:r w:rsidRPr="00833F05">
              <w:t>Формы профессионального развития</w:t>
            </w:r>
          </w:p>
        </w:tc>
        <w:tc>
          <w:tcPr>
            <w:tcW w:w="586" w:type="pct"/>
            <w:noWrap/>
            <w:hideMark/>
          </w:tcPr>
          <w:p w:rsidR="00E07FC3" w:rsidRPr="00833F05" w:rsidRDefault="00E07FC3" w:rsidP="00AF05FD">
            <w:pPr>
              <w:pStyle w:val="12"/>
            </w:pPr>
            <w:r w:rsidRPr="00833F05">
              <w:t>%</w:t>
            </w:r>
          </w:p>
        </w:tc>
      </w:tr>
      <w:tr w:rsidR="00E07FC3" w:rsidRPr="00833F05" w:rsidTr="00723DC6">
        <w:trPr>
          <w:trHeight w:val="20"/>
        </w:trPr>
        <w:tc>
          <w:tcPr>
            <w:tcW w:w="586" w:type="pct"/>
            <w:noWrap/>
            <w:hideMark/>
          </w:tcPr>
          <w:p w:rsidR="00E07FC3" w:rsidRPr="00833F05" w:rsidRDefault="00E07FC3" w:rsidP="00AF05FD">
            <w:pPr>
              <w:pStyle w:val="12"/>
            </w:pPr>
            <w:r w:rsidRPr="00833F05">
              <w:t>1</w:t>
            </w:r>
          </w:p>
        </w:tc>
        <w:tc>
          <w:tcPr>
            <w:tcW w:w="3828" w:type="pct"/>
            <w:noWrap/>
            <w:hideMark/>
          </w:tcPr>
          <w:p w:rsidR="00E07FC3" w:rsidRPr="00833F05" w:rsidRDefault="00E07FC3" w:rsidP="00AF05FD">
            <w:pPr>
              <w:pStyle w:val="12"/>
            </w:pPr>
            <w:proofErr w:type="gramStart"/>
            <w:r w:rsidRPr="00833F05">
              <w:t>совершенствование</w:t>
            </w:r>
            <w:proofErr w:type="gramEnd"/>
            <w:r>
              <w:t xml:space="preserve"> </w:t>
            </w:r>
            <w:r w:rsidRPr="00833F05">
              <w:t>мастерства в предметной области;</w:t>
            </w:r>
          </w:p>
        </w:tc>
        <w:tc>
          <w:tcPr>
            <w:tcW w:w="586" w:type="pct"/>
            <w:noWrap/>
            <w:hideMark/>
          </w:tcPr>
          <w:p w:rsidR="00E07FC3" w:rsidRPr="00833F05" w:rsidRDefault="00E07FC3" w:rsidP="00AF05FD">
            <w:pPr>
              <w:pStyle w:val="12"/>
            </w:pPr>
            <w:r w:rsidRPr="00833F05">
              <w:t>64,36</w:t>
            </w:r>
          </w:p>
        </w:tc>
      </w:tr>
      <w:tr w:rsidR="00E07FC3" w:rsidRPr="00833F05" w:rsidTr="00723DC6">
        <w:trPr>
          <w:trHeight w:val="20"/>
        </w:trPr>
        <w:tc>
          <w:tcPr>
            <w:tcW w:w="586" w:type="pct"/>
            <w:noWrap/>
            <w:hideMark/>
          </w:tcPr>
          <w:p w:rsidR="00E07FC3" w:rsidRPr="00833F05" w:rsidRDefault="00E07FC3" w:rsidP="00AF05FD">
            <w:pPr>
              <w:pStyle w:val="12"/>
            </w:pPr>
            <w:r w:rsidRPr="00833F05">
              <w:t>2</w:t>
            </w:r>
          </w:p>
        </w:tc>
        <w:tc>
          <w:tcPr>
            <w:tcW w:w="3828" w:type="pct"/>
            <w:noWrap/>
            <w:hideMark/>
          </w:tcPr>
          <w:p w:rsidR="00E07FC3" w:rsidRPr="00833F05" w:rsidRDefault="00E07FC3" w:rsidP="00AF05FD">
            <w:pPr>
              <w:pStyle w:val="12"/>
            </w:pPr>
            <w:proofErr w:type="gramStart"/>
            <w:r w:rsidRPr="00833F05">
              <w:t>освоение</w:t>
            </w:r>
            <w:proofErr w:type="gramEnd"/>
            <w:r w:rsidRPr="00833F05">
              <w:t xml:space="preserve"> новых видов деятельности через участие в проектах, исследовательских группах и т.д.;</w:t>
            </w:r>
          </w:p>
        </w:tc>
        <w:tc>
          <w:tcPr>
            <w:tcW w:w="586" w:type="pct"/>
            <w:noWrap/>
            <w:hideMark/>
          </w:tcPr>
          <w:p w:rsidR="00E07FC3" w:rsidRPr="00833F05" w:rsidRDefault="00E07FC3" w:rsidP="00AF05FD">
            <w:pPr>
              <w:pStyle w:val="12"/>
            </w:pPr>
            <w:r w:rsidRPr="00833F05">
              <w:t>39,83</w:t>
            </w:r>
          </w:p>
        </w:tc>
      </w:tr>
      <w:tr w:rsidR="00E07FC3" w:rsidRPr="00833F05" w:rsidTr="00723DC6">
        <w:trPr>
          <w:trHeight w:val="20"/>
        </w:trPr>
        <w:tc>
          <w:tcPr>
            <w:tcW w:w="586" w:type="pct"/>
            <w:noWrap/>
            <w:hideMark/>
          </w:tcPr>
          <w:p w:rsidR="00E07FC3" w:rsidRPr="00833F05" w:rsidRDefault="00E07FC3" w:rsidP="00AF05FD">
            <w:pPr>
              <w:pStyle w:val="12"/>
            </w:pPr>
            <w:r w:rsidRPr="00833F05">
              <w:t>2</w:t>
            </w:r>
          </w:p>
        </w:tc>
        <w:tc>
          <w:tcPr>
            <w:tcW w:w="3828" w:type="pct"/>
            <w:noWrap/>
            <w:hideMark/>
          </w:tcPr>
          <w:p w:rsidR="00E07FC3" w:rsidRPr="00833F05" w:rsidRDefault="00E07FC3" w:rsidP="00AF05FD">
            <w:pPr>
              <w:pStyle w:val="12"/>
            </w:pPr>
            <w:proofErr w:type="gramStart"/>
            <w:r w:rsidRPr="00833F05">
              <w:t>повышение</w:t>
            </w:r>
            <w:proofErr w:type="gramEnd"/>
            <w:r w:rsidRPr="00833F05">
              <w:t xml:space="preserve"> квалификационной категории (аттестация);</w:t>
            </w:r>
          </w:p>
        </w:tc>
        <w:tc>
          <w:tcPr>
            <w:tcW w:w="586" w:type="pct"/>
            <w:noWrap/>
            <w:hideMark/>
          </w:tcPr>
          <w:p w:rsidR="00E07FC3" w:rsidRPr="00833F05" w:rsidRDefault="00E07FC3" w:rsidP="00AF05FD">
            <w:pPr>
              <w:pStyle w:val="12"/>
            </w:pPr>
            <w:r w:rsidRPr="00833F05">
              <w:t>39,87</w:t>
            </w:r>
          </w:p>
        </w:tc>
      </w:tr>
      <w:tr w:rsidR="00E07FC3" w:rsidRPr="00833F05" w:rsidTr="00723DC6">
        <w:trPr>
          <w:trHeight w:val="20"/>
        </w:trPr>
        <w:tc>
          <w:tcPr>
            <w:tcW w:w="586" w:type="pct"/>
            <w:noWrap/>
            <w:hideMark/>
          </w:tcPr>
          <w:p w:rsidR="00E07FC3" w:rsidRPr="00833F05" w:rsidRDefault="00E07FC3" w:rsidP="00AF05FD">
            <w:pPr>
              <w:pStyle w:val="12"/>
            </w:pPr>
            <w:r w:rsidRPr="00833F05">
              <w:t>3</w:t>
            </w:r>
          </w:p>
        </w:tc>
        <w:tc>
          <w:tcPr>
            <w:tcW w:w="3828" w:type="pct"/>
            <w:noWrap/>
            <w:hideMark/>
          </w:tcPr>
          <w:p w:rsidR="00E07FC3" w:rsidRPr="00833F05" w:rsidRDefault="00E07FC3" w:rsidP="00AF05FD">
            <w:pPr>
              <w:pStyle w:val="12"/>
            </w:pPr>
            <w:proofErr w:type="gramStart"/>
            <w:r w:rsidRPr="00833F05">
              <w:t>участие</w:t>
            </w:r>
            <w:proofErr w:type="gramEnd"/>
            <w:r w:rsidRPr="00833F05">
              <w:t xml:space="preserve"> и победы в конкурсах профессионального мастерства;</w:t>
            </w:r>
          </w:p>
        </w:tc>
        <w:tc>
          <w:tcPr>
            <w:tcW w:w="586" w:type="pct"/>
            <w:noWrap/>
            <w:hideMark/>
          </w:tcPr>
          <w:p w:rsidR="00E07FC3" w:rsidRPr="00833F05" w:rsidRDefault="00E07FC3" w:rsidP="00AF05FD">
            <w:pPr>
              <w:pStyle w:val="12"/>
            </w:pPr>
            <w:r w:rsidRPr="00833F05">
              <w:t>32,74</w:t>
            </w:r>
          </w:p>
        </w:tc>
      </w:tr>
      <w:tr w:rsidR="00E07FC3" w:rsidRPr="00833F05" w:rsidTr="00723DC6">
        <w:trPr>
          <w:trHeight w:val="20"/>
        </w:trPr>
        <w:tc>
          <w:tcPr>
            <w:tcW w:w="586" w:type="pct"/>
            <w:noWrap/>
            <w:hideMark/>
          </w:tcPr>
          <w:p w:rsidR="00E07FC3" w:rsidRPr="00833F05" w:rsidRDefault="00E07FC3" w:rsidP="00AF05FD">
            <w:pPr>
              <w:pStyle w:val="12"/>
            </w:pPr>
            <w:r w:rsidRPr="00833F05">
              <w:t>4</w:t>
            </w:r>
          </w:p>
        </w:tc>
        <w:tc>
          <w:tcPr>
            <w:tcW w:w="3828" w:type="pct"/>
            <w:noWrap/>
            <w:hideMark/>
          </w:tcPr>
          <w:p w:rsidR="00E07FC3" w:rsidRPr="00833F05" w:rsidRDefault="00E07FC3" w:rsidP="00AF05FD">
            <w:pPr>
              <w:pStyle w:val="12"/>
            </w:pPr>
            <w:proofErr w:type="gramStart"/>
            <w:r w:rsidRPr="00833F05">
              <w:t>освоение</w:t>
            </w:r>
            <w:proofErr w:type="gramEnd"/>
            <w:r w:rsidRPr="00833F05">
              <w:t xml:space="preserve"> </w:t>
            </w:r>
            <w:proofErr w:type="spellStart"/>
            <w:r w:rsidRPr="00833F05">
              <w:t>метапредметных</w:t>
            </w:r>
            <w:proofErr w:type="spellEnd"/>
            <w:r w:rsidRPr="00833F05">
              <w:t xml:space="preserve"> компетентностей: анализ и рефлексия деятельности, оценка, предъявление результатов и т.д.;</w:t>
            </w:r>
          </w:p>
        </w:tc>
        <w:tc>
          <w:tcPr>
            <w:tcW w:w="586" w:type="pct"/>
            <w:noWrap/>
            <w:hideMark/>
          </w:tcPr>
          <w:p w:rsidR="00E07FC3" w:rsidRPr="00833F05" w:rsidRDefault="00E07FC3" w:rsidP="00AF05FD">
            <w:pPr>
              <w:pStyle w:val="12"/>
            </w:pPr>
            <w:r w:rsidRPr="00833F05">
              <w:t>23,78</w:t>
            </w:r>
          </w:p>
        </w:tc>
      </w:tr>
      <w:tr w:rsidR="00E07FC3" w:rsidRPr="00833F05" w:rsidTr="00723DC6">
        <w:trPr>
          <w:trHeight w:val="20"/>
        </w:trPr>
        <w:tc>
          <w:tcPr>
            <w:tcW w:w="586" w:type="pct"/>
            <w:noWrap/>
            <w:hideMark/>
          </w:tcPr>
          <w:p w:rsidR="00E07FC3" w:rsidRPr="00833F05" w:rsidRDefault="00E07FC3" w:rsidP="00AF05FD">
            <w:pPr>
              <w:pStyle w:val="12"/>
            </w:pPr>
            <w:r w:rsidRPr="00833F05">
              <w:t>5</w:t>
            </w:r>
          </w:p>
        </w:tc>
        <w:tc>
          <w:tcPr>
            <w:tcW w:w="3828" w:type="pct"/>
            <w:noWrap/>
            <w:hideMark/>
          </w:tcPr>
          <w:p w:rsidR="00E07FC3" w:rsidRPr="00833F05" w:rsidRDefault="00E07FC3" w:rsidP="00AF05FD">
            <w:pPr>
              <w:pStyle w:val="12"/>
            </w:pPr>
            <w:proofErr w:type="gramStart"/>
            <w:r w:rsidRPr="00833F05">
              <w:t>реализация</w:t>
            </w:r>
            <w:proofErr w:type="gramEnd"/>
            <w:r w:rsidRPr="00833F05">
              <w:t xml:space="preserve"> идей, проектов;</w:t>
            </w:r>
          </w:p>
        </w:tc>
        <w:tc>
          <w:tcPr>
            <w:tcW w:w="586" w:type="pct"/>
            <w:noWrap/>
            <w:hideMark/>
          </w:tcPr>
          <w:p w:rsidR="00E07FC3" w:rsidRPr="00833F05" w:rsidRDefault="00E07FC3" w:rsidP="00AF05FD">
            <w:pPr>
              <w:pStyle w:val="12"/>
            </w:pPr>
            <w:r w:rsidRPr="00833F05">
              <w:t>21,58</w:t>
            </w:r>
          </w:p>
        </w:tc>
      </w:tr>
      <w:tr w:rsidR="00E07FC3" w:rsidRPr="00833F05" w:rsidTr="00723DC6">
        <w:trPr>
          <w:trHeight w:val="20"/>
        </w:trPr>
        <w:tc>
          <w:tcPr>
            <w:tcW w:w="586" w:type="pct"/>
            <w:noWrap/>
            <w:hideMark/>
          </w:tcPr>
          <w:p w:rsidR="00E07FC3" w:rsidRPr="00833F05" w:rsidRDefault="00E07FC3" w:rsidP="00AF05FD">
            <w:pPr>
              <w:pStyle w:val="12"/>
            </w:pPr>
            <w:r w:rsidRPr="00833F05">
              <w:t>6</w:t>
            </w:r>
          </w:p>
        </w:tc>
        <w:tc>
          <w:tcPr>
            <w:tcW w:w="3828" w:type="pct"/>
            <w:noWrap/>
            <w:hideMark/>
          </w:tcPr>
          <w:p w:rsidR="00E07FC3" w:rsidRPr="00833F05" w:rsidRDefault="00E07FC3" w:rsidP="00AF05FD">
            <w:pPr>
              <w:pStyle w:val="12"/>
            </w:pPr>
            <w:proofErr w:type="gramStart"/>
            <w:r w:rsidRPr="00833F05">
              <w:t>освоение</w:t>
            </w:r>
            <w:proofErr w:type="gramEnd"/>
            <w:r w:rsidRPr="00833F05">
              <w:t xml:space="preserve"> новых методик;</w:t>
            </w:r>
          </w:p>
        </w:tc>
        <w:tc>
          <w:tcPr>
            <w:tcW w:w="586" w:type="pct"/>
            <w:noWrap/>
            <w:hideMark/>
          </w:tcPr>
          <w:p w:rsidR="00E07FC3" w:rsidRPr="00833F05" w:rsidRDefault="00E07FC3" w:rsidP="00AF05FD">
            <w:pPr>
              <w:pStyle w:val="12"/>
            </w:pPr>
            <w:r w:rsidRPr="00833F05">
              <w:t>20,83</w:t>
            </w:r>
          </w:p>
        </w:tc>
      </w:tr>
      <w:tr w:rsidR="00E07FC3" w:rsidRPr="00833F05" w:rsidTr="00723DC6">
        <w:trPr>
          <w:trHeight w:val="20"/>
        </w:trPr>
        <w:tc>
          <w:tcPr>
            <w:tcW w:w="586" w:type="pct"/>
            <w:noWrap/>
            <w:hideMark/>
          </w:tcPr>
          <w:p w:rsidR="00E07FC3" w:rsidRPr="00833F05" w:rsidRDefault="00E07FC3" w:rsidP="00AF05FD">
            <w:pPr>
              <w:pStyle w:val="12"/>
            </w:pPr>
            <w:r w:rsidRPr="00833F05">
              <w:t>7</w:t>
            </w:r>
          </w:p>
        </w:tc>
        <w:tc>
          <w:tcPr>
            <w:tcW w:w="3828" w:type="pct"/>
            <w:noWrap/>
            <w:hideMark/>
          </w:tcPr>
          <w:p w:rsidR="00E07FC3" w:rsidRPr="00833F05" w:rsidRDefault="00E07FC3" w:rsidP="00AF05FD">
            <w:pPr>
              <w:pStyle w:val="12"/>
            </w:pPr>
            <w:proofErr w:type="gramStart"/>
            <w:r w:rsidRPr="00833F05">
              <w:t>освоение</w:t>
            </w:r>
            <w:proofErr w:type="gramEnd"/>
            <w:r w:rsidRPr="00833F05">
              <w:t xml:space="preserve"> новых педагогических компетенций (например, менеджер проектов, эксперт, диагност, </w:t>
            </w:r>
            <w:proofErr w:type="spellStart"/>
            <w:r w:rsidRPr="00833F05">
              <w:t>тьютор</w:t>
            </w:r>
            <w:proofErr w:type="spellEnd"/>
            <w:r w:rsidRPr="00833F05">
              <w:t xml:space="preserve"> и т.д.);</w:t>
            </w:r>
          </w:p>
        </w:tc>
        <w:tc>
          <w:tcPr>
            <w:tcW w:w="586" w:type="pct"/>
            <w:noWrap/>
            <w:hideMark/>
          </w:tcPr>
          <w:p w:rsidR="00E07FC3" w:rsidRPr="00833F05" w:rsidRDefault="00E07FC3" w:rsidP="00AF05FD">
            <w:pPr>
              <w:pStyle w:val="12"/>
            </w:pPr>
            <w:r w:rsidRPr="00833F05">
              <w:t>18,78</w:t>
            </w:r>
          </w:p>
        </w:tc>
      </w:tr>
      <w:tr w:rsidR="00E07FC3" w:rsidRPr="00833F05" w:rsidTr="00723DC6">
        <w:trPr>
          <w:trHeight w:val="20"/>
        </w:trPr>
        <w:tc>
          <w:tcPr>
            <w:tcW w:w="586" w:type="pct"/>
            <w:noWrap/>
            <w:hideMark/>
          </w:tcPr>
          <w:p w:rsidR="00E07FC3" w:rsidRPr="00833F05" w:rsidRDefault="00E07FC3" w:rsidP="00AF05FD">
            <w:pPr>
              <w:pStyle w:val="12"/>
            </w:pPr>
            <w:r w:rsidRPr="00833F05">
              <w:lastRenderedPageBreak/>
              <w:t>8</w:t>
            </w:r>
          </w:p>
        </w:tc>
        <w:tc>
          <w:tcPr>
            <w:tcW w:w="3828" w:type="pct"/>
            <w:noWrap/>
            <w:hideMark/>
          </w:tcPr>
          <w:p w:rsidR="00E07FC3" w:rsidRPr="00833F05" w:rsidRDefault="00E07FC3" w:rsidP="00AF05FD">
            <w:pPr>
              <w:pStyle w:val="12"/>
            </w:pPr>
            <w:proofErr w:type="gramStart"/>
            <w:r w:rsidRPr="00833F05">
              <w:t>признание</w:t>
            </w:r>
            <w:proofErr w:type="gramEnd"/>
            <w:r w:rsidRPr="00833F05">
              <w:t xml:space="preserve"> достижений в профессиональном педагогическом сообществе; </w:t>
            </w:r>
          </w:p>
        </w:tc>
        <w:tc>
          <w:tcPr>
            <w:tcW w:w="586" w:type="pct"/>
            <w:noWrap/>
            <w:hideMark/>
          </w:tcPr>
          <w:p w:rsidR="00E07FC3" w:rsidRPr="00833F05" w:rsidRDefault="00E07FC3" w:rsidP="00AF05FD">
            <w:pPr>
              <w:pStyle w:val="12"/>
            </w:pPr>
            <w:r w:rsidRPr="00833F05">
              <w:t>10,14</w:t>
            </w:r>
          </w:p>
        </w:tc>
      </w:tr>
      <w:tr w:rsidR="00E07FC3" w:rsidRPr="00833F05" w:rsidTr="00723DC6">
        <w:trPr>
          <w:trHeight w:val="20"/>
        </w:trPr>
        <w:tc>
          <w:tcPr>
            <w:tcW w:w="586" w:type="pct"/>
            <w:noWrap/>
            <w:hideMark/>
          </w:tcPr>
          <w:p w:rsidR="00E07FC3" w:rsidRPr="00833F05" w:rsidRDefault="00E07FC3" w:rsidP="00AF05FD">
            <w:pPr>
              <w:pStyle w:val="12"/>
            </w:pPr>
            <w:r w:rsidRPr="00833F05">
              <w:t>9</w:t>
            </w:r>
          </w:p>
        </w:tc>
        <w:tc>
          <w:tcPr>
            <w:tcW w:w="3828" w:type="pct"/>
            <w:noWrap/>
            <w:hideMark/>
          </w:tcPr>
          <w:p w:rsidR="00E07FC3" w:rsidRPr="00833F05" w:rsidRDefault="00E07FC3" w:rsidP="00AF05FD">
            <w:pPr>
              <w:pStyle w:val="12"/>
            </w:pPr>
            <w:proofErr w:type="gramStart"/>
            <w:r w:rsidRPr="00833F05">
              <w:t>передача</w:t>
            </w:r>
            <w:proofErr w:type="gramEnd"/>
            <w:r w:rsidRPr="00833F05">
              <w:t xml:space="preserve"> мастерства другим педагогам, обмен опытом;</w:t>
            </w:r>
          </w:p>
        </w:tc>
        <w:tc>
          <w:tcPr>
            <w:tcW w:w="586" w:type="pct"/>
            <w:noWrap/>
            <w:hideMark/>
          </w:tcPr>
          <w:p w:rsidR="00E07FC3" w:rsidRPr="00833F05" w:rsidRDefault="00E07FC3" w:rsidP="00AF05FD">
            <w:pPr>
              <w:pStyle w:val="12"/>
            </w:pPr>
            <w:r w:rsidRPr="00833F05">
              <w:t>7,62</w:t>
            </w:r>
          </w:p>
        </w:tc>
      </w:tr>
      <w:tr w:rsidR="00E07FC3" w:rsidRPr="00833F05" w:rsidTr="00723DC6">
        <w:trPr>
          <w:trHeight w:val="20"/>
        </w:trPr>
        <w:tc>
          <w:tcPr>
            <w:tcW w:w="586" w:type="pct"/>
            <w:noWrap/>
            <w:hideMark/>
          </w:tcPr>
          <w:p w:rsidR="00E07FC3" w:rsidRPr="00833F05" w:rsidRDefault="00E07FC3" w:rsidP="00AF05FD">
            <w:pPr>
              <w:pStyle w:val="12"/>
            </w:pPr>
            <w:r w:rsidRPr="00833F05">
              <w:t>10</w:t>
            </w:r>
          </w:p>
        </w:tc>
        <w:tc>
          <w:tcPr>
            <w:tcW w:w="3828" w:type="pct"/>
            <w:noWrap/>
            <w:hideMark/>
          </w:tcPr>
          <w:p w:rsidR="00E07FC3" w:rsidRPr="00833F05" w:rsidRDefault="00E07FC3" w:rsidP="00AF05FD">
            <w:pPr>
              <w:pStyle w:val="12"/>
            </w:pPr>
            <w:proofErr w:type="gramStart"/>
            <w:r w:rsidRPr="00833F05">
              <w:t>занятие</w:t>
            </w:r>
            <w:proofErr w:type="gramEnd"/>
            <w:r w:rsidRPr="00833F05">
              <w:t xml:space="preserve"> вышестоящих должностей (руководитель МО, завуч, директор, специалист МУО);</w:t>
            </w:r>
          </w:p>
        </w:tc>
        <w:tc>
          <w:tcPr>
            <w:tcW w:w="586" w:type="pct"/>
            <w:noWrap/>
            <w:hideMark/>
          </w:tcPr>
          <w:p w:rsidR="00E07FC3" w:rsidRPr="00833F05" w:rsidRDefault="00E07FC3" w:rsidP="00AF05FD">
            <w:pPr>
              <w:pStyle w:val="12"/>
            </w:pPr>
            <w:r w:rsidRPr="00833F05">
              <w:t>5,06</w:t>
            </w:r>
          </w:p>
        </w:tc>
      </w:tr>
      <w:tr w:rsidR="00E07FC3" w:rsidRPr="00833F05" w:rsidTr="00723DC6">
        <w:trPr>
          <w:trHeight w:val="20"/>
        </w:trPr>
        <w:tc>
          <w:tcPr>
            <w:tcW w:w="586" w:type="pct"/>
            <w:noWrap/>
            <w:hideMark/>
          </w:tcPr>
          <w:p w:rsidR="00E07FC3" w:rsidRPr="00833F05" w:rsidRDefault="00E07FC3" w:rsidP="00AF05FD">
            <w:pPr>
              <w:pStyle w:val="12"/>
            </w:pPr>
            <w:r w:rsidRPr="00833F05">
              <w:t>11</w:t>
            </w:r>
          </w:p>
        </w:tc>
        <w:tc>
          <w:tcPr>
            <w:tcW w:w="3828" w:type="pct"/>
            <w:noWrap/>
            <w:hideMark/>
          </w:tcPr>
          <w:p w:rsidR="00E07FC3" w:rsidRPr="00833F05" w:rsidRDefault="00E07FC3" w:rsidP="00AF05FD">
            <w:pPr>
              <w:pStyle w:val="12"/>
            </w:pPr>
            <w:proofErr w:type="gramStart"/>
            <w:r w:rsidRPr="00833F05">
              <w:t>получение</w:t>
            </w:r>
            <w:proofErr w:type="gramEnd"/>
            <w:r w:rsidRPr="00833F05">
              <w:t xml:space="preserve"> грантов на реализацию идей; </w:t>
            </w:r>
          </w:p>
        </w:tc>
        <w:tc>
          <w:tcPr>
            <w:tcW w:w="586" w:type="pct"/>
            <w:noWrap/>
            <w:hideMark/>
          </w:tcPr>
          <w:p w:rsidR="00E07FC3" w:rsidRPr="00833F05" w:rsidRDefault="00E07FC3" w:rsidP="00AF05FD">
            <w:pPr>
              <w:pStyle w:val="12"/>
            </w:pPr>
            <w:r w:rsidRPr="00833F05">
              <w:t>4,79</w:t>
            </w:r>
          </w:p>
        </w:tc>
      </w:tr>
      <w:tr w:rsidR="00E07FC3" w:rsidRPr="00833F05" w:rsidTr="00723DC6">
        <w:trPr>
          <w:trHeight w:val="20"/>
        </w:trPr>
        <w:tc>
          <w:tcPr>
            <w:tcW w:w="586" w:type="pct"/>
            <w:noWrap/>
            <w:hideMark/>
          </w:tcPr>
          <w:p w:rsidR="00E07FC3" w:rsidRPr="00833F05" w:rsidRDefault="00E07FC3" w:rsidP="00AF05FD">
            <w:pPr>
              <w:pStyle w:val="12"/>
            </w:pPr>
            <w:r w:rsidRPr="00833F05">
              <w:t>12</w:t>
            </w:r>
          </w:p>
        </w:tc>
        <w:tc>
          <w:tcPr>
            <w:tcW w:w="3828" w:type="pct"/>
            <w:noWrap/>
            <w:hideMark/>
          </w:tcPr>
          <w:p w:rsidR="00E07FC3" w:rsidRPr="00833F05" w:rsidRDefault="00E07FC3" w:rsidP="00AF05FD">
            <w:pPr>
              <w:pStyle w:val="12"/>
            </w:pPr>
            <w:proofErr w:type="gramStart"/>
            <w:r w:rsidRPr="00833F05">
              <w:t>занятие</w:t>
            </w:r>
            <w:proofErr w:type="gramEnd"/>
            <w:r w:rsidRPr="00833F05">
              <w:t xml:space="preserve"> должности/статуса в общественной организации;</w:t>
            </w:r>
          </w:p>
        </w:tc>
        <w:tc>
          <w:tcPr>
            <w:tcW w:w="586" w:type="pct"/>
            <w:noWrap/>
            <w:hideMark/>
          </w:tcPr>
          <w:p w:rsidR="00E07FC3" w:rsidRPr="00833F05" w:rsidRDefault="00E07FC3" w:rsidP="00AF05FD">
            <w:pPr>
              <w:pStyle w:val="12"/>
            </w:pPr>
            <w:r w:rsidRPr="00833F05">
              <w:t>1,57</w:t>
            </w:r>
          </w:p>
        </w:tc>
      </w:tr>
    </w:tbl>
    <w:p w:rsidR="00E07FC3" w:rsidRDefault="00E07FC3" w:rsidP="00E07FC3">
      <w:pPr>
        <w:rPr>
          <w:szCs w:val="28"/>
        </w:rPr>
      </w:pPr>
    </w:p>
    <w:p w:rsidR="00E07FC3" w:rsidRDefault="00E07FC3" w:rsidP="00E07FC3">
      <w:pPr>
        <w:ind w:firstLine="708"/>
        <w:rPr>
          <w:szCs w:val="28"/>
        </w:rPr>
      </w:pPr>
      <w:r>
        <w:rPr>
          <w:szCs w:val="28"/>
        </w:rPr>
        <w:t>Итак, установлено рассогласование между ожиданиями работодателей от молодых педагогов (современные техн</w:t>
      </w:r>
      <w:r w:rsidR="00723DC6">
        <w:rPr>
          <w:szCs w:val="28"/>
        </w:rPr>
        <w:t>ологии, работа с мета предметом</w:t>
      </w:r>
      <w:proofErr w:type="gramStart"/>
      <w:r>
        <w:rPr>
          <w:szCs w:val="28"/>
        </w:rPr>
        <w:t>. инновации</w:t>
      </w:r>
      <w:proofErr w:type="gramEnd"/>
      <w:r>
        <w:rPr>
          <w:szCs w:val="28"/>
        </w:rPr>
        <w:t xml:space="preserve"> и проч.) и тех форм и содержания развития, которые директора реально поддер</w:t>
      </w:r>
      <w:r w:rsidR="00723DC6">
        <w:rPr>
          <w:szCs w:val="28"/>
        </w:rPr>
        <w:t>живают</w:t>
      </w:r>
      <w:r>
        <w:rPr>
          <w:szCs w:val="28"/>
        </w:rPr>
        <w:t xml:space="preserve"> (совершенство в предметной области, участи в проектах и конкурсах </w:t>
      </w:r>
      <w:proofErr w:type="spellStart"/>
      <w:r>
        <w:rPr>
          <w:szCs w:val="28"/>
        </w:rPr>
        <w:t>профмастерста</w:t>
      </w:r>
      <w:proofErr w:type="spellEnd"/>
      <w:r>
        <w:rPr>
          <w:szCs w:val="28"/>
        </w:rPr>
        <w:t>, повышение квалификационной категории).</w:t>
      </w:r>
    </w:p>
    <w:p w:rsidR="00E07FC3" w:rsidRDefault="00E07FC3" w:rsidP="00E07FC3">
      <w:pPr>
        <w:ind w:firstLine="708"/>
        <w:rPr>
          <w:szCs w:val="28"/>
        </w:rPr>
      </w:pPr>
      <w:r>
        <w:rPr>
          <w:szCs w:val="28"/>
        </w:rPr>
        <w:t>Исходя из посыла о том, что работодателем для директоров являются муниципальные органы власти и региональные, т.е. они, прежде, всего, находятся в системе вертикальных отношений были проанализированы ожидания и разворачиваемые форма подготовки молодых педагогов муниципалитетами и региональными органами.</w:t>
      </w:r>
    </w:p>
    <w:p w:rsidR="00E07FC3" w:rsidRDefault="00E07FC3" w:rsidP="00E07FC3">
      <w:pPr>
        <w:ind w:firstLine="708"/>
        <w:rPr>
          <w:szCs w:val="28"/>
        </w:rPr>
      </w:pPr>
      <w:r>
        <w:rPr>
          <w:szCs w:val="28"/>
        </w:rPr>
        <w:t xml:space="preserve">Данные, представленные в таблице </w:t>
      </w:r>
      <w:r w:rsidR="00723DC6">
        <w:rPr>
          <w:szCs w:val="28"/>
        </w:rPr>
        <w:fldChar w:fldCharType="begin"/>
      </w:r>
      <w:r w:rsidR="00723DC6">
        <w:rPr>
          <w:szCs w:val="28"/>
        </w:rPr>
        <w:instrText xml:space="preserve"> REF  _Ref420980321 \h \r \t </w:instrText>
      </w:r>
      <w:r w:rsidR="00723DC6">
        <w:rPr>
          <w:szCs w:val="28"/>
        </w:rPr>
      </w:r>
      <w:r w:rsidR="00723DC6">
        <w:rPr>
          <w:szCs w:val="28"/>
        </w:rPr>
        <w:fldChar w:fldCharType="separate"/>
      </w:r>
      <w:r w:rsidR="00723DC6">
        <w:rPr>
          <w:szCs w:val="28"/>
        </w:rPr>
        <w:t>9</w:t>
      </w:r>
      <w:r w:rsidR="00723DC6">
        <w:rPr>
          <w:szCs w:val="28"/>
        </w:rPr>
        <w:fldChar w:fldCharType="end"/>
      </w:r>
      <w:r w:rsidR="00723DC6">
        <w:rPr>
          <w:szCs w:val="28"/>
        </w:rPr>
        <w:t xml:space="preserve"> </w:t>
      </w:r>
      <w:r>
        <w:rPr>
          <w:szCs w:val="28"/>
        </w:rPr>
        <w:t>показывают, что по мнению представителей властных органов управления эффективность адаптации обеспечивается за счет определения наставника для молодого педагога, включенности в этот процесс самого директора, доплат молодым педагогам, социально-психологического климата, курсов повышения квалификации. При этом, оценка таких средств как вовлечение во внешние клубы, семинары, снижение нагрузки в первый год работы, работа с индивидуальными образовательными планами имеет второстепенную значимость.</w:t>
      </w:r>
    </w:p>
    <w:p w:rsidR="00723DC6" w:rsidRDefault="00723DC6" w:rsidP="00723DC6">
      <w:pPr>
        <w:pStyle w:val="a"/>
      </w:pPr>
      <w:bookmarkStart w:id="12" w:name="_Ref420980321"/>
      <w:r>
        <w:t>—</w:t>
      </w:r>
      <w:bookmarkEnd w:id="12"/>
      <w:r>
        <w:t xml:space="preserve"> </w:t>
      </w:r>
      <w:r w:rsidRPr="00723DC6">
        <w:t>Структура мнений о средствах эффектности</w:t>
      </w:r>
    </w:p>
    <w:tbl>
      <w:tblPr>
        <w:tblStyle w:val="15"/>
        <w:tblW w:w="5000" w:type="pct"/>
        <w:tblLayout w:type="fixed"/>
        <w:tblLook w:val="04A0" w:firstRow="1" w:lastRow="0" w:firstColumn="1" w:lastColumn="0" w:noHBand="0" w:noVBand="1"/>
      </w:tblPr>
      <w:tblGrid>
        <w:gridCol w:w="5383"/>
        <w:gridCol w:w="1417"/>
        <w:gridCol w:w="1521"/>
        <w:gridCol w:w="1307"/>
      </w:tblGrid>
      <w:tr w:rsidR="00E07FC3" w:rsidRPr="00DC2753" w:rsidTr="00723DC6">
        <w:tc>
          <w:tcPr>
            <w:tcW w:w="2795" w:type="pct"/>
            <w:noWrap/>
            <w:hideMark/>
          </w:tcPr>
          <w:p w:rsidR="00E07FC3" w:rsidRPr="00DC2753" w:rsidRDefault="00E07FC3" w:rsidP="00723DC6">
            <w:pPr>
              <w:pStyle w:val="12"/>
            </w:pPr>
          </w:p>
        </w:tc>
        <w:tc>
          <w:tcPr>
            <w:tcW w:w="736" w:type="pct"/>
            <w:noWrap/>
            <w:hideMark/>
          </w:tcPr>
          <w:p w:rsidR="00E07FC3" w:rsidRDefault="00E07FC3" w:rsidP="00723DC6">
            <w:pPr>
              <w:pStyle w:val="12"/>
            </w:pPr>
            <w:r>
              <w:t xml:space="preserve">Количество </w:t>
            </w:r>
          </w:p>
          <w:p w:rsidR="00E07FC3" w:rsidRPr="00DC2753" w:rsidRDefault="00E07FC3" w:rsidP="00723DC6">
            <w:pPr>
              <w:pStyle w:val="12"/>
            </w:pPr>
            <w:proofErr w:type="gramStart"/>
            <w:r>
              <w:t>выборов</w:t>
            </w:r>
            <w:proofErr w:type="gramEnd"/>
            <w:r>
              <w:t xml:space="preserve"> </w:t>
            </w:r>
          </w:p>
        </w:tc>
        <w:tc>
          <w:tcPr>
            <w:tcW w:w="790" w:type="pct"/>
            <w:noWrap/>
            <w:hideMark/>
          </w:tcPr>
          <w:p w:rsidR="00E07FC3" w:rsidRDefault="00E07FC3" w:rsidP="00723DC6">
            <w:pPr>
              <w:pStyle w:val="12"/>
            </w:pPr>
            <w:r>
              <w:t xml:space="preserve">% от числа </w:t>
            </w:r>
          </w:p>
          <w:p w:rsidR="00E07FC3" w:rsidRPr="00DC2753" w:rsidRDefault="00E07FC3" w:rsidP="00723DC6">
            <w:pPr>
              <w:pStyle w:val="12"/>
            </w:pPr>
            <w:proofErr w:type="gramStart"/>
            <w:r>
              <w:t>ответивших</w:t>
            </w:r>
            <w:proofErr w:type="gramEnd"/>
          </w:p>
        </w:tc>
        <w:tc>
          <w:tcPr>
            <w:tcW w:w="679" w:type="pct"/>
            <w:noWrap/>
            <w:hideMark/>
          </w:tcPr>
          <w:p w:rsidR="00E07FC3" w:rsidRPr="00DC2753" w:rsidRDefault="00E07FC3" w:rsidP="00723DC6">
            <w:pPr>
              <w:pStyle w:val="12"/>
            </w:pPr>
            <w:r>
              <w:t>% от выборов</w:t>
            </w:r>
          </w:p>
        </w:tc>
      </w:tr>
      <w:tr w:rsidR="00E07FC3" w:rsidRPr="00DC2753" w:rsidTr="00723DC6">
        <w:tc>
          <w:tcPr>
            <w:tcW w:w="2795" w:type="pct"/>
            <w:noWrap/>
            <w:hideMark/>
          </w:tcPr>
          <w:p w:rsidR="00E07FC3" w:rsidRPr="00DC2753" w:rsidRDefault="00E07FC3" w:rsidP="00723DC6">
            <w:pPr>
              <w:pStyle w:val="12"/>
            </w:pPr>
            <w:r w:rsidRPr="00DC2753">
              <w:t>Включенность руководителя учреждения в эту работу</w:t>
            </w:r>
          </w:p>
        </w:tc>
        <w:tc>
          <w:tcPr>
            <w:tcW w:w="736" w:type="pct"/>
            <w:noWrap/>
            <w:hideMark/>
          </w:tcPr>
          <w:p w:rsidR="00E07FC3" w:rsidRPr="00DC2753" w:rsidRDefault="00E07FC3" w:rsidP="00723DC6">
            <w:pPr>
              <w:pStyle w:val="12"/>
            </w:pPr>
            <w:r w:rsidRPr="00DC2753">
              <w:t>560</w:t>
            </w:r>
          </w:p>
        </w:tc>
        <w:tc>
          <w:tcPr>
            <w:tcW w:w="790" w:type="pct"/>
            <w:noWrap/>
            <w:hideMark/>
          </w:tcPr>
          <w:p w:rsidR="00E07FC3" w:rsidRPr="00DC2753" w:rsidRDefault="00E07FC3" w:rsidP="00723DC6">
            <w:pPr>
              <w:pStyle w:val="12"/>
            </w:pPr>
            <w:r w:rsidRPr="00DC2753">
              <w:t>19,62</w:t>
            </w:r>
          </w:p>
        </w:tc>
        <w:tc>
          <w:tcPr>
            <w:tcW w:w="679" w:type="pct"/>
            <w:noWrap/>
            <w:hideMark/>
          </w:tcPr>
          <w:p w:rsidR="00E07FC3" w:rsidRPr="00DC2753" w:rsidRDefault="00E07FC3" w:rsidP="00723DC6">
            <w:pPr>
              <w:pStyle w:val="12"/>
            </w:pPr>
            <w:r w:rsidRPr="00DC2753">
              <w:t>55,39</w:t>
            </w:r>
          </w:p>
        </w:tc>
      </w:tr>
      <w:tr w:rsidR="00E07FC3" w:rsidRPr="00DC2753" w:rsidTr="00723DC6">
        <w:tc>
          <w:tcPr>
            <w:tcW w:w="2795" w:type="pct"/>
            <w:noWrap/>
            <w:hideMark/>
          </w:tcPr>
          <w:p w:rsidR="00E07FC3" w:rsidRPr="00DC2753" w:rsidRDefault="00E07FC3" w:rsidP="00723DC6">
            <w:pPr>
              <w:pStyle w:val="12"/>
            </w:pPr>
            <w:r w:rsidRPr="00DC2753">
              <w:t>Определение наставника</w:t>
            </w:r>
          </w:p>
        </w:tc>
        <w:tc>
          <w:tcPr>
            <w:tcW w:w="736" w:type="pct"/>
            <w:noWrap/>
            <w:hideMark/>
          </w:tcPr>
          <w:p w:rsidR="00E07FC3" w:rsidRPr="00DC2753" w:rsidRDefault="00E07FC3" w:rsidP="00723DC6">
            <w:pPr>
              <w:pStyle w:val="12"/>
            </w:pPr>
            <w:r w:rsidRPr="00DC2753">
              <w:t>638</w:t>
            </w:r>
          </w:p>
        </w:tc>
        <w:tc>
          <w:tcPr>
            <w:tcW w:w="790" w:type="pct"/>
            <w:noWrap/>
            <w:hideMark/>
          </w:tcPr>
          <w:p w:rsidR="00E07FC3" w:rsidRPr="00DC2753" w:rsidRDefault="00E07FC3" w:rsidP="00723DC6">
            <w:pPr>
              <w:pStyle w:val="12"/>
            </w:pPr>
            <w:r w:rsidRPr="00DC2753">
              <w:t>22,35</w:t>
            </w:r>
          </w:p>
        </w:tc>
        <w:tc>
          <w:tcPr>
            <w:tcW w:w="679" w:type="pct"/>
            <w:noWrap/>
            <w:hideMark/>
          </w:tcPr>
          <w:p w:rsidR="00E07FC3" w:rsidRPr="00DC2753" w:rsidRDefault="00E07FC3" w:rsidP="00723DC6">
            <w:pPr>
              <w:pStyle w:val="12"/>
            </w:pPr>
            <w:r w:rsidRPr="00DC2753">
              <w:t>63,11</w:t>
            </w:r>
          </w:p>
        </w:tc>
      </w:tr>
      <w:tr w:rsidR="00E07FC3" w:rsidRPr="00DC2753" w:rsidTr="00723DC6">
        <w:tc>
          <w:tcPr>
            <w:tcW w:w="2795" w:type="pct"/>
            <w:noWrap/>
            <w:hideMark/>
          </w:tcPr>
          <w:p w:rsidR="00E07FC3" w:rsidRPr="00DC2753" w:rsidRDefault="00E07FC3" w:rsidP="00723DC6">
            <w:pPr>
              <w:pStyle w:val="12"/>
            </w:pPr>
            <w:r w:rsidRPr="00DC2753">
              <w:t>Теплота социально-психологического климата</w:t>
            </w:r>
          </w:p>
        </w:tc>
        <w:tc>
          <w:tcPr>
            <w:tcW w:w="736" w:type="pct"/>
            <w:noWrap/>
            <w:hideMark/>
          </w:tcPr>
          <w:p w:rsidR="00E07FC3" w:rsidRPr="00DC2753" w:rsidRDefault="00E07FC3" w:rsidP="00723DC6">
            <w:pPr>
              <w:pStyle w:val="12"/>
            </w:pPr>
            <w:r w:rsidRPr="00DC2753">
              <w:t>381</w:t>
            </w:r>
          </w:p>
        </w:tc>
        <w:tc>
          <w:tcPr>
            <w:tcW w:w="790" w:type="pct"/>
            <w:noWrap/>
            <w:hideMark/>
          </w:tcPr>
          <w:p w:rsidR="00E07FC3" w:rsidRPr="00DC2753" w:rsidRDefault="00E07FC3" w:rsidP="00723DC6">
            <w:pPr>
              <w:pStyle w:val="12"/>
            </w:pPr>
            <w:r w:rsidRPr="00DC2753">
              <w:t>13,35</w:t>
            </w:r>
          </w:p>
        </w:tc>
        <w:tc>
          <w:tcPr>
            <w:tcW w:w="679" w:type="pct"/>
            <w:noWrap/>
            <w:hideMark/>
          </w:tcPr>
          <w:p w:rsidR="00E07FC3" w:rsidRPr="00DC2753" w:rsidRDefault="00E07FC3" w:rsidP="00723DC6">
            <w:pPr>
              <w:pStyle w:val="12"/>
            </w:pPr>
            <w:r w:rsidRPr="00DC2753">
              <w:t>37,69</w:t>
            </w:r>
          </w:p>
        </w:tc>
      </w:tr>
      <w:tr w:rsidR="00E07FC3" w:rsidRPr="00DC2753" w:rsidTr="00723DC6">
        <w:tc>
          <w:tcPr>
            <w:tcW w:w="2795" w:type="pct"/>
            <w:noWrap/>
            <w:hideMark/>
          </w:tcPr>
          <w:p w:rsidR="00E07FC3" w:rsidRPr="00DC2753" w:rsidRDefault="00E07FC3" w:rsidP="00723DC6">
            <w:pPr>
              <w:pStyle w:val="12"/>
            </w:pPr>
            <w:r w:rsidRPr="00DC2753">
              <w:lastRenderedPageBreak/>
              <w:t>Составление индивидуальных образовательных планов</w:t>
            </w:r>
          </w:p>
        </w:tc>
        <w:tc>
          <w:tcPr>
            <w:tcW w:w="736" w:type="pct"/>
            <w:noWrap/>
            <w:hideMark/>
          </w:tcPr>
          <w:p w:rsidR="00E07FC3" w:rsidRPr="00DC2753" w:rsidRDefault="00E07FC3" w:rsidP="00723DC6">
            <w:pPr>
              <w:pStyle w:val="12"/>
            </w:pPr>
            <w:r w:rsidRPr="00DC2753">
              <w:t>158</w:t>
            </w:r>
          </w:p>
        </w:tc>
        <w:tc>
          <w:tcPr>
            <w:tcW w:w="790" w:type="pct"/>
            <w:noWrap/>
            <w:hideMark/>
          </w:tcPr>
          <w:p w:rsidR="00E07FC3" w:rsidRPr="00DC2753" w:rsidRDefault="00E07FC3" w:rsidP="00723DC6">
            <w:pPr>
              <w:pStyle w:val="12"/>
            </w:pPr>
            <w:r w:rsidRPr="00DC2753">
              <w:t>5,54</w:t>
            </w:r>
          </w:p>
        </w:tc>
        <w:tc>
          <w:tcPr>
            <w:tcW w:w="679" w:type="pct"/>
            <w:noWrap/>
            <w:hideMark/>
          </w:tcPr>
          <w:p w:rsidR="00E07FC3" w:rsidRPr="00DC2753" w:rsidRDefault="00E07FC3" w:rsidP="00723DC6">
            <w:pPr>
              <w:pStyle w:val="12"/>
            </w:pPr>
            <w:r w:rsidRPr="00DC2753">
              <w:t>15,63</w:t>
            </w:r>
          </w:p>
        </w:tc>
      </w:tr>
      <w:tr w:rsidR="00E07FC3" w:rsidRPr="00DC2753" w:rsidTr="00723DC6">
        <w:tc>
          <w:tcPr>
            <w:tcW w:w="2795" w:type="pct"/>
            <w:noWrap/>
            <w:hideMark/>
          </w:tcPr>
          <w:p w:rsidR="00E07FC3" w:rsidRPr="00DC2753" w:rsidRDefault="00E07FC3" w:rsidP="00723DC6">
            <w:pPr>
              <w:pStyle w:val="12"/>
            </w:pPr>
            <w:r>
              <w:t>Большое количество молодых педагогов в коллективе</w:t>
            </w:r>
          </w:p>
        </w:tc>
        <w:tc>
          <w:tcPr>
            <w:tcW w:w="736" w:type="pct"/>
            <w:noWrap/>
            <w:hideMark/>
          </w:tcPr>
          <w:p w:rsidR="00E07FC3" w:rsidRPr="00DC2753" w:rsidRDefault="00E07FC3" w:rsidP="00723DC6">
            <w:pPr>
              <w:pStyle w:val="12"/>
            </w:pPr>
            <w:r w:rsidRPr="00DC2753">
              <w:t>72</w:t>
            </w:r>
          </w:p>
        </w:tc>
        <w:tc>
          <w:tcPr>
            <w:tcW w:w="790" w:type="pct"/>
            <w:noWrap/>
            <w:hideMark/>
          </w:tcPr>
          <w:p w:rsidR="00E07FC3" w:rsidRPr="00DC2753" w:rsidRDefault="00E07FC3" w:rsidP="00723DC6">
            <w:pPr>
              <w:pStyle w:val="12"/>
            </w:pPr>
            <w:r w:rsidRPr="00DC2753">
              <w:t>2,52</w:t>
            </w:r>
          </w:p>
        </w:tc>
        <w:tc>
          <w:tcPr>
            <w:tcW w:w="679" w:type="pct"/>
            <w:noWrap/>
            <w:hideMark/>
          </w:tcPr>
          <w:p w:rsidR="00E07FC3" w:rsidRPr="00DC2753" w:rsidRDefault="00E07FC3" w:rsidP="00723DC6">
            <w:pPr>
              <w:pStyle w:val="12"/>
            </w:pPr>
            <w:r w:rsidRPr="00DC2753">
              <w:t>7,12</w:t>
            </w:r>
          </w:p>
        </w:tc>
      </w:tr>
      <w:tr w:rsidR="00E07FC3" w:rsidRPr="00DC2753" w:rsidTr="00723DC6">
        <w:tc>
          <w:tcPr>
            <w:tcW w:w="2795" w:type="pct"/>
            <w:noWrap/>
            <w:hideMark/>
          </w:tcPr>
          <w:p w:rsidR="00E07FC3" w:rsidRPr="00DC2753" w:rsidRDefault="00E07FC3" w:rsidP="00723DC6">
            <w:pPr>
              <w:pStyle w:val="12"/>
            </w:pPr>
            <w:r>
              <w:t>Другой ответ</w:t>
            </w:r>
          </w:p>
        </w:tc>
        <w:tc>
          <w:tcPr>
            <w:tcW w:w="736" w:type="pct"/>
            <w:noWrap/>
            <w:hideMark/>
          </w:tcPr>
          <w:p w:rsidR="00E07FC3" w:rsidRPr="00DC2753" w:rsidRDefault="00E07FC3" w:rsidP="00723DC6">
            <w:pPr>
              <w:pStyle w:val="12"/>
            </w:pPr>
            <w:r w:rsidRPr="00DC2753">
              <w:t>7</w:t>
            </w:r>
          </w:p>
        </w:tc>
        <w:tc>
          <w:tcPr>
            <w:tcW w:w="790" w:type="pct"/>
            <w:noWrap/>
            <w:hideMark/>
          </w:tcPr>
          <w:p w:rsidR="00E07FC3" w:rsidRPr="00DC2753" w:rsidRDefault="00E07FC3" w:rsidP="00723DC6">
            <w:pPr>
              <w:pStyle w:val="12"/>
            </w:pPr>
            <w:r w:rsidRPr="00DC2753">
              <w:t>0,25</w:t>
            </w:r>
          </w:p>
        </w:tc>
        <w:tc>
          <w:tcPr>
            <w:tcW w:w="679" w:type="pct"/>
            <w:noWrap/>
            <w:hideMark/>
          </w:tcPr>
          <w:p w:rsidR="00E07FC3" w:rsidRPr="00DC2753" w:rsidRDefault="00E07FC3" w:rsidP="00723DC6">
            <w:pPr>
              <w:pStyle w:val="12"/>
            </w:pPr>
            <w:r w:rsidRPr="00DC2753">
              <w:t>0,69</w:t>
            </w:r>
          </w:p>
        </w:tc>
      </w:tr>
      <w:tr w:rsidR="00E07FC3" w:rsidRPr="00DC2753" w:rsidTr="00723DC6">
        <w:tc>
          <w:tcPr>
            <w:tcW w:w="2795" w:type="pct"/>
            <w:noWrap/>
            <w:hideMark/>
          </w:tcPr>
          <w:p w:rsidR="00E07FC3" w:rsidRPr="00DC2753" w:rsidRDefault="00E07FC3" w:rsidP="00723DC6">
            <w:pPr>
              <w:pStyle w:val="12"/>
            </w:pPr>
            <w:r>
              <w:t>Специальные мероприятия для молодых</w:t>
            </w:r>
          </w:p>
        </w:tc>
        <w:tc>
          <w:tcPr>
            <w:tcW w:w="736" w:type="pct"/>
            <w:noWrap/>
            <w:hideMark/>
          </w:tcPr>
          <w:p w:rsidR="00E07FC3" w:rsidRPr="00DC2753" w:rsidRDefault="00E07FC3" w:rsidP="00723DC6">
            <w:pPr>
              <w:pStyle w:val="12"/>
            </w:pPr>
            <w:r w:rsidRPr="00DC2753">
              <w:t>203</w:t>
            </w:r>
          </w:p>
        </w:tc>
        <w:tc>
          <w:tcPr>
            <w:tcW w:w="790" w:type="pct"/>
            <w:noWrap/>
            <w:hideMark/>
          </w:tcPr>
          <w:p w:rsidR="00E07FC3" w:rsidRPr="00DC2753" w:rsidRDefault="00E07FC3" w:rsidP="00723DC6">
            <w:pPr>
              <w:pStyle w:val="12"/>
            </w:pPr>
            <w:r w:rsidRPr="00DC2753">
              <w:t>7,11</w:t>
            </w:r>
          </w:p>
        </w:tc>
        <w:tc>
          <w:tcPr>
            <w:tcW w:w="679" w:type="pct"/>
            <w:noWrap/>
            <w:hideMark/>
          </w:tcPr>
          <w:p w:rsidR="00E07FC3" w:rsidRPr="00DC2753" w:rsidRDefault="00E07FC3" w:rsidP="00723DC6">
            <w:pPr>
              <w:pStyle w:val="12"/>
            </w:pPr>
            <w:r w:rsidRPr="00DC2753">
              <w:t>20,08</w:t>
            </w:r>
          </w:p>
        </w:tc>
      </w:tr>
      <w:tr w:rsidR="00E07FC3" w:rsidRPr="00DC2753" w:rsidTr="00723DC6">
        <w:tc>
          <w:tcPr>
            <w:tcW w:w="2795" w:type="pct"/>
            <w:noWrap/>
            <w:hideMark/>
          </w:tcPr>
          <w:p w:rsidR="00E07FC3" w:rsidRPr="00DC2753" w:rsidRDefault="00E07FC3" w:rsidP="00723DC6">
            <w:pPr>
              <w:pStyle w:val="12"/>
            </w:pPr>
            <w:r>
              <w:t>Снижение на первый год почасовой нагрузки</w:t>
            </w:r>
          </w:p>
        </w:tc>
        <w:tc>
          <w:tcPr>
            <w:tcW w:w="736" w:type="pct"/>
            <w:noWrap/>
            <w:hideMark/>
          </w:tcPr>
          <w:p w:rsidR="00E07FC3" w:rsidRPr="00DC2753" w:rsidRDefault="00E07FC3" w:rsidP="00723DC6">
            <w:pPr>
              <w:pStyle w:val="12"/>
            </w:pPr>
            <w:r w:rsidRPr="00DC2753">
              <w:t>15</w:t>
            </w:r>
          </w:p>
        </w:tc>
        <w:tc>
          <w:tcPr>
            <w:tcW w:w="790" w:type="pct"/>
            <w:noWrap/>
            <w:hideMark/>
          </w:tcPr>
          <w:p w:rsidR="00E07FC3" w:rsidRPr="00DC2753" w:rsidRDefault="00E07FC3" w:rsidP="00723DC6">
            <w:pPr>
              <w:pStyle w:val="12"/>
            </w:pPr>
            <w:r w:rsidRPr="00DC2753">
              <w:t>0,53</w:t>
            </w:r>
          </w:p>
        </w:tc>
        <w:tc>
          <w:tcPr>
            <w:tcW w:w="679" w:type="pct"/>
            <w:noWrap/>
            <w:hideMark/>
          </w:tcPr>
          <w:p w:rsidR="00E07FC3" w:rsidRPr="00DC2753" w:rsidRDefault="00E07FC3" w:rsidP="00723DC6">
            <w:pPr>
              <w:pStyle w:val="12"/>
            </w:pPr>
            <w:r w:rsidRPr="00DC2753">
              <w:t>1,48</w:t>
            </w:r>
          </w:p>
        </w:tc>
      </w:tr>
      <w:tr w:rsidR="00E07FC3" w:rsidRPr="00DC2753" w:rsidTr="00723DC6">
        <w:tc>
          <w:tcPr>
            <w:tcW w:w="2795" w:type="pct"/>
            <w:noWrap/>
            <w:hideMark/>
          </w:tcPr>
          <w:p w:rsidR="00E07FC3" w:rsidRPr="00DC2753" w:rsidRDefault="00E07FC3" w:rsidP="00723DC6">
            <w:pPr>
              <w:pStyle w:val="12"/>
            </w:pPr>
            <w:r>
              <w:t>Доплаты молодым специалистам</w:t>
            </w:r>
          </w:p>
        </w:tc>
        <w:tc>
          <w:tcPr>
            <w:tcW w:w="736" w:type="pct"/>
            <w:noWrap/>
            <w:hideMark/>
          </w:tcPr>
          <w:p w:rsidR="00E07FC3" w:rsidRPr="00DC2753" w:rsidRDefault="00E07FC3" w:rsidP="00723DC6">
            <w:pPr>
              <w:pStyle w:val="12"/>
            </w:pPr>
            <w:r w:rsidRPr="00DC2753">
              <w:t>382</w:t>
            </w:r>
          </w:p>
        </w:tc>
        <w:tc>
          <w:tcPr>
            <w:tcW w:w="790" w:type="pct"/>
            <w:noWrap/>
            <w:hideMark/>
          </w:tcPr>
          <w:p w:rsidR="00E07FC3" w:rsidRPr="00DC2753" w:rsidRDefault="00E07FC3" w:rsidP="00723DC6">
            <w:pPr>
              <w:pStyle w:val="12"/>
            </w:pPr>
            <w:r w:rsidRPr="00DC2753">
              <w:t>13,38</w:t>
            </w:r>
          </w:p>
        </w:tc>
        <w:tc>
          <w:tcPr>
            <w:tcW w:w="679" w:type="pct"/>
            <w:noWrap/>
            <w:hideMark/>
          </w:tcPr>
          <w:p w:rsidR="00E07FC3" w:rsidRPr="00DC2753" w:rsidRDefault="00E07FC3" w:rsidP="00723DC6">
            <w:pPr>
              <w:pStyle w:val="12"/>
            </w:pPr>
            <w:r w:rsidRPr="00DC2753">
              <w:t>37,78</w:t>
            </w:r>
          </w:p>
        </w:tc>
      </w:tr>
      <w:tr w:rsidR="00E07FC3" w:rsidRPr="00DC2753" w:rsidTr="00723DC6">
        <w:tc>
          <w:tcPr>
            <w:tcW w:w="2795" w:type="pct"/>
            <w:noWrap/>
            <w:hideMark/>
          </w:tcPr>
          <w:p w:rsidR="00E07FC3" w:rsidRPr="00DC2753" w:rsidRDefault="00E07FC3" w:rsidP="00723DC6">
            <w:pPr>
              <w:pStyle w:val="12"/>
            </w:pPr>
            <w:r>
              <w:t>Курсы повышения квалификации</w:t>
            </w:r>
          </w:p>
        </w:tc>
        <w:tc>
          <w:tcPr>
            <w:tcW w:w="736" w:type="pct"/>
            <w:noWrap/>
            <w:hideMark/>
          </w:tcPr>
          <w:p w:rsidR="00E07FC3" w:rsidRPr="00DC2753" w:rsidRDefault="00E07FC3" w:rsidP="00723DC6">
            <w:pPr>
              <w:pStyle w:val="12"/>
            </w:pPr>
            <w:r w:rsidRPr="00DC2753">
              <w:t>299</w:t>
            </w:r>
          </w:p>
        </w:tc>
        <w:tc>
          <w:tcPr>
            <w:tcW w:w="790" w:type="pct"/>
            <w:noWrap/>
            <w:hideMark/>
          </w:tcPr>
          <w:p w:rsidR="00E07FC3" w:rsidRPr="00DC2753" w:rsidRDefault="00E07FC3" w:rsidP="00723DC6">
            <w:pPr>
              <w:pStyle w:val="12"/>
            </w:pPr>
            <w:r w:rsidRPr="00DC2753">
              <w:t>10,48</w:t>
            </w:r>
          </w:p>
        </w:tc>
        <w:tc>
          <w:tcPr>
            <w:tcW w:w="679" w:type="pct"/>
            <w:noWrap/>
            <w:hideMark/>
          </w:tcPr>
          <w:p w:rsidR="00E07FC3" w:rsidRPr="00DC2753" w:rsidRDefault="00E07FC3" w:rsidP="00723DC6">
            <w:pPr>
              <w:pStyle w:val="12"/>
            </w:pPr>
            <w:r w:rsidRPr="00DC2753">
              <w:t>29,57</w:t>
            </w:r>
          </w:p>
        </w:tc>
      </w:tr>
      <w:tr w:rsidR="00E07FC3" w:rsidRPr="00DC2753" w:rsidTr="00723DC6">
        <w:tc>
          <w:tcPr>
            <w:tcW w:w="2795" w:type="pct"/>
            <w:noWrap/>
            <w:hideMark/>
          </w:tcPr>
          <w:p w:rsidR="00E07FC3" w:rsidRPr="00DC2753" w:rsidRDefault="00E07FC3" w:rsidP="00723DC6">
            <w:pPr>
              <w:pStyle w:val="12"/>
            </w:pPr>
            <w:r>
              <w:t>Вовлечение во внешние клубы, семинары</w:t>
            </w:r>
            <w:proofErr w:type="gramStart"/>
            <w:r>
              <w:t>. тренинги</w:t>
            </w:r>
            <w:proofErr w:type="gramEnd"/>
          </w:p>
        </w:tc>
        <w:tc>
          <w:tcPr>
            <w:tcW w:w="736" w:type="pct"/>
            <w:noWrap/>
            <w:hideMark/>
          </w:tcPr>
          <w:p w:rsidR="00E07FC3" w:rsidRPr="00DC2753" w:rsidRDefault="00E07FC3" w:rsidP="00723DC6">
            <w:pPr>
              <w:pStyle w:val="12"/>
            </w:pPr>
            <w:r w:rsidRPr="00DC2753">
              <w:t>139</w:t>
            </w:r>
          </w:p>
        </w:tc>
        <w:tc>
          <w:tcPr>
            <w:tcW w:w="790" w:type="pct"/>
            <w:noWrap/>
            <w:hideMark/>
          </w:tcPr>
          <w:p w:rsidR="00E07FC3" w:rsidRPr="00DC2753" w:rsidRDefault="00E07FC3" w:rsidP="00723DC6">
            <w:pPr>
              <w:pStyle w:val="12"/>
            </w:pPr>
            <w:r w:rsidRPr="00DC2753">
              <w:t>4,87</w:t>
            </w:r>
          </w:p>
        </w:tc>
        <w:tc>
          <w:tcPr>
            <w:tcW w:w="679" w:type="pct"/>
            <w:noWrap/>
            <w:hideMark/>
          </w:tcPr>
          <w:p w:rsidR="00E07FC3" w:rsidRPr="00DC2753" w:rsidRDefault="00E07FC3" w:rsidP="00723DC6">
            <w:pPr>
              <w:pStyle w:val="12"/>
            </w:pPr>
            <w:r w:rsidRPr="00DC2753">
              <w:t>13,75</w:t>
            </w:r>
          </w:p>
        </w:tc>
      </w:tr>
      <w:tr w:rsidR="00E07FC3" w:rsidRPr="00DC2753" w:rsidTr="00723DC6">
        <w:tc>
          <w:tcPr>
            <w:tcW w:w="2795" w:type="pct"/>
            <w:noWrap/>
            <w:hideMark/>
          </w:tcPr>
          <w:p w:rsidR="00E07FC3" w:rsidRPr="00DC2753" w:rsidRDefault="00E07FC3" w:rsidP="00723DC6">
            <w:pPr>
              <w:pStyle w:val="12"/>
            </w:pPr>
            <w:proofErr w:type="spellStart"/>
            <w:r w:rsidRPr="00DC2753">
              <w:t>Totals</w:t>
            </w:r>
            <w:proofErr w:type="spellEnd"/>
          </w:p>
        </w:tc>
        <w:tc>
          <w:tcPr>
            <w:tcW w:w="736" w:type="pct"/>
            <w:noWrap/>
            <w:hideMark/>
          </w:tcPr>
          <w:p w:rsidR="00E07FC3" w:rsidRPr="00DC2753" w:rsidRDefault="00E07FC3" w:rsidP="00723DC6">
            <w:pPr>
              <w:pStyle w:val="12"/>
            </w:pPr>
            <w:r w:rsidRPr="00DC2753">
              <w:t>2854</w:t>
            </w:r>
          </w:p>
        </w:tc>
        <w:tc>
          <w:tcPr>
            <w:tcW w:w="790" w:type="pct"/>
            <w:noWrap/>
            <w:hideMark/>
          </w:tcPr>
          <w:p w:rsidR="00E07FC3" w:rsidRPr="00DC2753" w:rsidRDefault="00E07FC3" w:rsidP="00723DC6">
            <w:pPr>
              <w:pStyle w:val="12"/>
            </w:pPr>
            <w:r w:rsidRPr="00DC2753">
              <w:t>100,00</w:t>
            </w:r>
          </w:p>
        </w:tc>
        <w:tc>
          <w:tcPr>
            <w:tcW w:w="679" w:type="pct"/>
            <w:noWrap/>
            <w:hideMark/>
          </w:tcPr>
          <w:p w:rsidR="00E07FC3" w:rsidRPr="00DC2753" w:rsidRDefault="00E07FC3" w:rsidP="00723DC6">
            <w:pPr>
              <w:pStyle w:val="12"/>
            </w:pPr>
            <w:r w:rsidRPr="00DC2753">
              <w:t>282,29</w:t>
            </w:r>
          </w:p>
        </w:tc>
      </w:tr>
    </w:tbl>
    <w:p w:rsidR="00E07FC3" w:rsidRDefault="00E07FC3" w:rsidP="00E07FC3">
      <w:pPr>
        <w:ind w:firstLine="708"/>
        <w:rPr>
          <w:szCs w:val="28"/>
        </w:rPr>
      </w:pPr>
    </w:p>
    <w:p w:rsidR="00E07FC3" w:rsidRDefault="00E07FC3" w:rsidP="00E07FC3">
      <w:pPr>
        <w:ind w:firstLine="708"/>
        <w:rPr>
          <w:szCs w:val="28"/>
        </w:rPr>
      </w:pPr>
      <w:r>
        <w:rPr>
          <w:szCs w:val="28"/>
        </w:rPr>
        <w:t>Сравнительный анализ (</w:t>
      </w:r>
      <w:r w:rsidR="00723DC6">
        <w:rPr>
          <w:szCs w:val="28"/>
        </w:rPr>
        <w:t xml:space="preserve">рисунок </w:t>
      </w:r>
      <w:r w:rsidR="00723DC6">
        <w:rPr>
          <w:szCs w:val="28"/>
        </w:rPr>
        <w:fldChar w:fldCharType="begin"/>
      </w:r>
      <w:r w:rsidR="00723DC6">
        <w:rPr>
          <w:szCs w:val="28"/>
        </w:rPr>
        <w:instrText xml:space="preserve"> REF  _Ref420980432 \h \r \t </w:instrText>
      </w:r>
      <w:r w:rsidR="00723DC6">
        <w:rPr>
          <w:szCs w:val="28"/>
        </w:rPr>
      </w:r>
      <w:r w:rsidR="00723DC6">
        <w:rPr>
          <w:szCs w:val="28"/>
        </w:rPr>
        <w:fldChar w:fldCharType="separate"/>
      </w:r>
      <w:r w:rsidR="00723DC6">
        <w:rPr>
          <w:szCs w:val="28"/>
        </w:rPr>
        <w:t>4</w:t>
      </w:r>
      <w:r w:rsidR="00723DC6">
        <w:rPr>
          <w:szCs w:val="28"/>
        </w:rPr>
        <w:fldChar w:fldCharType="end"/>
      </w:r>
      <w:r>
        <w:rPr>
          <w:szCs w:val="28"/>
        </w:rPr>
        <w:t xml:space="preserve">) разворачиваемых и поддерживаемых форм профессионального развития молодых педагогов показал, что существуют рассогласование представлений сотрудников муниципальных, региональных органов управления образованием и директорами школ по ряду параметров. Так, по мнению представителей власти участие и победы в конкурсах </w:t>
      </w:r>
      <w:proofErr w:type="spellStart"/>
      <w:r>
        <w:rPr>
          <w:szCs w:val="28"/>
        </w:rPr>
        <w:t>профмастерства</w:t>
      </w:r>
      <w:proofErr w:type="spellEnd"/>
      <w:r>
        <w:rPr>
          <w:szCs w:val="28"/>
        </w:rPr>
        <w:t>, передача опыта и получение грантов более актуальное условие, чем по мнению директоров. Однако, обе категории респондентов отдают предпочтение совершенствованию мастерства в предметной области, повышению квалификации и освоению новых видов деятельности через участие в проектах, исследовательских группах и пр.</w:t>
      </w:r>
    </w:p>
    <w:p w:rsidR="00E07FC3" w:rsidRDefault="00723DC6" w:rsidP="00723DC6">
      <w:pPr>
        <w:pStyle w:val="afb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760000" cy="8202531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20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DC6" w:rsidRDefault="00723DC6" w:rsidP="00723DC6">
      <w:pPr>
        <w:pStyle w:val="a0"/>
      </w:pPr>
      <w:bookmarkStart w:id="13" w:name="_Ref420980432"/>
      <w:r>
        <w:t>—</w:t>
      </w:r>
      <w:bookmarkEnd w:id="13"/>
      <w:r>
        <w:t xml:space="preserve"> </w:t>
      </w:r>
      <w:r w:rsidRPr="00723DC6">
        <w:t>Поддерживаемые формы профессионального развития молодых педагогов</w:t>
      </w:r>
    </w:p>
    <w:p w:rsidR="00E07FC3" w:rsidRDefault="00E07FC3" w:rsidP="00723DC6">
      <w:r>
        <w:lastRenderedPageBreak/>
        <w:t>В связи с зафиксированными противоречиями важно рассмотреть действия работодателя с точки зрения современных трендов развития образования.</w:t>
      </w:r>
    </w:p>
    <w:p w:rsidR="00E07FC3" w:rsidRDefault="00E07FC3" w:rsidP="00723DC6">
      <w:r>
        <w:t>В этом контексте можно выделить два основных поля.</w:t>
      </w:r>
    </w:p>
    <w:p w:rsidR="00E07FC3" w:rsidRDefault="00E07FC3" w:rsidP="00723DC6">
      <w:r>
        <w:t>Общекультурный.</w:t>
      </w:r>
    </w:p>
    <w:p w:rsidR="00E07FC3" w:rsidRDefault="00E07FC3" w:rsidP="00723DC6">
      <w:proofErr w:type="spellStart"/>
      <w:r>
        <w:t>Страновой</w:t>
      </w:r>
      <w:proofErr w:type="spellEnd"/>
      <w:r>
        <w:t>.</w:t>
      </w:r>
    </w:p>
    <w:p w:rsidR="00E07FC3" w:rsidRDefault="00E07FC3" w:rsidP="00723DC6">
      <w:r>
        <w:t xml:space="preserve">Современные тренды развития образования в общекультурном контексте отвечают на современные контексты, которые можно сформулировать следующим образом: изменение технологического уровня; изменение характера воздействия СМИ; разворачивание консалтинга и колоссальная конкуренция. </w:t>
      </w:r>
    </w:p>
    <w:p w:rsidR="00E07FC3" w:rsidRDefault="00E07FC3" w:rsidP="00723DC6">
      <w:r>
        <w:t>В ответ на эти глобальные вызовы в системе образования выделяются следующие тренды:</w:t>
      </w:r>
    </w:p>
    <w:p w:rsidR="00E07FC3" w:rsidRDefault="00E07FC3" w:rsidP="00723DC6">
      <w:proofErr w:type="gramStart"/>
      <w:r>
        <w:t>индивидуализация</w:t>
      </w:r>
      <w:proofErr w:type="gramEnd"/>
      <w:r>
        <w:t xml:space="preserve"> и кооперации;</w:t>
      </w:r>
    </w:p>
    <w:p w:rsidR="00E07FC3" w:rsidRDefault="00E07FC3" w:rsidP="00723DC6">
      <w:proofErr w:type="gramStart"/>
      <w:r>
        <w:t>соотношение</w:t>
      </w:r>
      <w:proofErr w:type="gramEnd"/>
      <w:r>
        <w:t xml:space="preserve"> </w:t>
      </w:r>
      <w:proofErr w:type="spellStart"/>
      <w:r>
        <w:t>метапредмета</w:t>
      </w:r>
      <w:proofErr w:type="spellEnd"/>
      <w:r>
        <w:t xml:space="preserve"> и предмета;</w:t>
      </w:r>
    </w:p>
    <w:p w:rsidR="00E07FC3" w:rsidRDefault="00E07FC3" w:rsidP="00723DC6">
      <w:proofErr w:type="spellStart"/>
      <w:proofErr w:type="gramStart"/>
      <w:r>
        <w:t>г</w:t>
      </w:r>
      <w:r w:rsidRPr="00847513">
        <w:t>е</w:t>
      </w:r>
      <w:r>
        <w:t>й</w:t>
      </w:r>
      <w:r w:rsidRPr="00847513">
        <w:t>мизация</w:t>
      </w:r>
      <w:proofErr w:type="spellEnd"/>
      <w:proofErr w:type="gramEnd"/>
      <w:r>
        <w:t xml:space="preserve"> и </w:t>
      </w:r>
      <w:proofErr w:type="spellStart"/>
      <w:r>
        <w:t>технологизация</w:t>
      </w:r>
      <w:proofErr w:type="spellEnd"/>
      <w:r>
        <w:t>.</w:t>
      </w:r>
    </w:p>
    <w:p w:rsidR="00E07FC3" w:rsidRDefault="00E07FC3" w:rsidP="00723DC6">
      <w:r w:rsidRPr="00E9400C">
        <w:t>Часть этих современных трендов развития образования зафиксированы в нормативных документах РФ, в частности в законе образования и ФГОС</w:t>
      </w:r>
      <w:r>
        <w:t>, однако с точки зрения создания условий и разворачивания этих процессов не обеспечена финансово и материально.</w:t>
      </w:r>
    </w:p>
    <w:p w:rsidR="00E07FC3" w:rsidRPr="00E9400C" w:rsidRDefault="00E07FC3" w:rsidP="00723DC6">
      <w:r>
        <w:t xml:space="preserve">В связи с этим важно понять, насколько современный работодатель в своем отношении и мнении готов к восприятию этих трендов. </w:t>
      </w:r>
    </w:p>
    <w:p w:rsidR="00E07FC3" w:rsidRDefault="00E07FC3" w:rsidP="00723DC6">
      <w:r>
        <w:t>В этих целях, в ходе опроса был задан один и тот же вопрос: «</w:t>
      </w:r>
      <w:r w:rsidRPr="001C0CE0">
        <w:t>Как Вы оцениваете, на какие перечисленные вызовы современности готовы отвечать молодые педагоги?</w:t>
      </w:r>
      <w:r>
        <w:t xml:space="preserve">» </w:t>
      </w:r>
      <w:r w:rsidRPr="00E9400C">
        <w:t>всех трем категориям участников</w:t>
      </w:r>
      <w:r>
        <w:t>. Результаты</w:t>
      </w:r>
      <w:r w:rsidR="00723DC6">
        <w:t xml:space="preserve"> опроса представлены в таблице </w:t>
      </w:r>
      <w:r w:rsidR="00723DC6">
        <w:fldChar w:fldCharType="begin"/>
      </w:r>
      <w:r w:rsidR="00723DC6">
        <w:instrText xml:space="preserve"> REF  _Ref420980719 \h \r \t </w:instrText>
      </w:r>
      <w:r w:rsidR="00723DC6">
        <w:fldChar w:fldCharType="separate"/>
      </w:r>
      <w:r w:rsidR="00723DC6">
        <w:t>10</w:t>
      </w:r>
      <w:r w:rsidR="00723DC6">
        <w:fldChar w:fldCharType="end"/>
      </w:r>
      <w:r>
        <w:t>.</w:t>
      </w:r>
    </w:p>
    <w:p w:rsidR="00E07FC3" w:rsidRDefault="00723DC6" w:rsidP="00723DC6">
      <w:pPr>
        <w:pStyle w:val="a"/>
      </w:pPr>
      <w:bookmarkStart w:id="14" w:name="_Ref420980719"/>
      <w:r>
        <w:t xml:space="preserve">— </w:t>
      </w:r>
      <w:r w:rsidR="00E07FC3">
        <w:t>Мнения участников исследования об ответственности молодых педагогов в разрезе современных трендов развития образования</w:t>
      </w:r>
      <w:bookmarkEnd w:id="14"/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5165"/>
        <w:gridCol w:w="1338"/>
        <w:gridCol w:w="1289"/>
        <w:gridCol w:w="1836"/>
      </w:tblGrid>
      <w:tr w:rsidR="00E07FC3" w:rsidRPr="001C0CE0" w:rsidTr="00723DC6">
        <w:trPr>
          <w:trHeight w:val="20"/>
        </w:trPr>
        <w:tc>
          <w:tcPr>
            <w:tcW w:w="5165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r>
              <w:t>Современные вызовы</w:t>
            </w:r>
          </w:p>
        </w:tc>
        <w:tc>
          <w:tcPr>
            <w:tcW w:w="1338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proofErr w:type="gramStart"/>
            <w:r w:rsidRPr="001C0CE0">
              <w:t>директора</w:t>
            </w:r>
            <w:proofErr w:type="gramEnd"/>
            <w:r w:rsidRPr="001C0CE0">
              <w:t xml:space="preserve"> </w:t>
            </w:r>
          </w:p>
        </w:tc>
        <w:tc>
          <w:tcPr>
            <w:tcW w:w="1289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proofErr w:type="gramStart"/>
            <w:r w:rsidRPr="001C0CE0">
              <w:t>молодые</w:t>
            </w:r>
            <w:proofErr w:type="gramEnd"/>
            <w:r w:rsidRPr="001C0CE0">
              <w:t xml:space="preserve"> педагоги</w:t>
            </w:r>
          </w:p>
        </w:tc>
        <w:tc>
          <w:tcPr>
            <w:tcW w:w="1836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proofErr w:type="gramStart"/>
            <w:r w:rsidRPr="001C0CE0">
              <w:t>представители</w:t>
            </w:r>
            <w:proofErr w:type="gramEnd"/>
            <w:r w:rsidRPr="001C0CE0">
              <w:t xml:space="preserve"> органов упр. образ</w:t>
            </w:r>
          </w:p>
        </w:tc>
      </w:tr>
      <w:tr w:rsidR="00E07FC3" w:rsidRPr="001C0CE0" w:rsidTr="00723DC6">
        <w:trPr>
          <w:trHeight w:val="20"/>
        </w:trPr>
        <w:tc>
          <w:tcPr>
            <w:tcW w:w="5165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proofErr w:type="gramStart"/>
            <w:r w:rsidRPr="001C0CE0">
              <w:lastRenderedPageBreak/>
              <w:t>школа</w:t>
            </w:r>
            <w:proofErr w:type="gramEnd"/>
            <w:r w:rsidRPr="001C0CE0">
              <w:t xml:space="preserve"> утратила монополию</w:t>
            </w:r>
            <w:r>
              <w:t xml:space="preserve"> </w:t>
            </w:r>
            <w:r w:rsidRPr="001C0CE0">
              <w:t>на образование и социализацию детей;</w:t>
            </w:r>
          </w:p>
        </w:tc>
        <w:tc>
          <w:tcPr>
            <w:tcW w:w="1338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r w:rsidRPr="001C0CE0">
              <w:t>2,58</w:t>
            </w:r>
          </w:p>
        </w:tc>
        <w:tc>
          <w:tcPr>
            <w:tcW w:w="1289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r w:rsidRPr="001C0CE0">
              <w:t>3,15</w:t>
            </w:r>
          </w:p>
        </w:tc>
        <w:tc>
          <w:tcPr>
            <w:tcW w:w="1836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r w:rsidRPr="001C0CE0">
              <w:t>2,93</w:t>
            </w:r>
          </w:p>
        </w:tc>
      </w:tr>
      <w:tr w:rsidR="00E07FC3" w:rsidRPr="001C0CE0" w:rsidTr="00723DC6">
        <w:trPr>
          <w:trHeight w:val="20"/>
        </w:trPr>
        <w:tc>
          <w:tcPr>
            <w:tcW w:w="5165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proofErr w:type="gramStart"/>
            <w:r w:rsidRPr="001C0CE0">
              <w:t>система</w:t>
            </w:r>
            <w:proofErr w:type="gramEnd"/>
            <w:r w:rsidRPr="001C0CE0">
              <w:t xml:space="preserve"> образования не успевает обновляться, чтобы отвечать на технологические, культурные и социальные изменения в обществе;</w:t>
            </w:r>
          </w:p>
        </w:tc>
        <w:tc>
          <w:tcPr>
            <w:tcW w:w="1338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r w:rsidRPr="001C0CE0">
              <w:t>6,97</w:t>
            </w:r>
          </w:p>
        </w:tc>
        <w:tc>
          <w:tcPr>
            <w:tcW w:w="1289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r w:rsidRPr="001C0CE0">
              <w:t>7,76</w:t>
            </w:r>
          </w:p>
        </w:tc>
        <w:tc>
          <w:tcPr>
            <w:tcW w:w="1836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r w:rsidRPr="001C0CE0">
              <w:t>10,05</w:t>
            </w:r>
          </w:p>
        </w:tc>
      </w:tr>
      <w:tr w:rsidR="00E07FC3" w:rsidRPr="001C0CE0" w:rsidTr="00723DC6">
        <w:trPr>
          <w:trHeight w:val="20"/>
        </w:trPr>
        <w:tc>
          <w:tcPr>
            <w:tcW w:w="5165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proofErr w:type="gramStart"/>
            <w:r w:rsidRPr="001C0CE0">
              <w:t>обеспечение</w:t>
            </w:r>
            <w:proofErr w:type="gramEnd"/>
            <w:r w:rsidRPr="001C0CE0">
              <w:t xml:space="preserve"> позитивной социализации и учебной успешности каждого ребенка;</w:t>
            </w:r>
          </w:p>
        </w:tc>
        <w:tc>
          <w:tcPr>
            <w:tcW w:w="1338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r w:rsidRPr="001C0CE0">
              <w:t>22,81</w:t>
            </w:r>
          </w:p>
        </w:tc>
        <w:tc>
          <w:tcPr>
            <w:tcW w:w="1289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r w:rsidRPr="001C0CE0">
              <w:t>21,7</w:t>
            </w:r>
          </w:p>
        </w:tc>
        <w:tc>
          <w:tcPr>
            <w:tcW w:w="1836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r w:rsidRPr="001C0CE0">
              <w:t>22,47</w:t>
            </w:r>
          </w:p>
        </w:tc>
      </w:tr>
      <w:tr w:rsidR="00E07FC3" w:rsidRPr="001C0CE0" w:rsidTr="00723DC6">
        <w:trPr>
          <w:trHeight w:val="20"/>
        </w:trPr>
        <w:tc>
          <w:tcPr>
            <w:tcW w:w="5165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proofErr w:type="gramStart"/>
            <w:r w:rsidRPr="001C0CE0">
              <w:t>новое</w:t>
            </w:r>
            <w:proofErr w:type="gramEnd"/>
            <w:r w:rsidRPr="001C0CE0">
              <w:t xml:space="preserve"> качество образовательных результатов – </w:t>
            </w:r>
            <w:proofErr w:type="spellStart"/>
            <w:r w:rsidRPr="001C0CE0">
              <w:t>метапредметные</w:t>
            </w:r>
            <w:proofErr w:type="spellEnd"/>
            <w:r w:rsidRPr="001C0CE0">
              <w:t xml:space="preserve"> компетентности, технологические компетентности, позитивные социальные установки;</w:t>
            </w:r>
          </w:p>
        </w:tc>
        <w:tc>
          <w:tcPr>
            <w:tcW w:w="1338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r w:rsidRPr="001C0CE0">
              <w:t>21,5</w:t>
            </w:r>
          </w:p>
        </w:tc>
        <w:tc>
          <w:tcPr>
            <w:tcW w:w="1289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r w:rsidRPr="001C0CE0">
              <w:t>16,38</w:t>
            </w:r>
          </w:p>
        </w:tc>
        <w:tc>
          <w:tcPr>
            <w:tcW w:w="1836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r w:rsidRPr="001C0CE0">
              <w:t>21,77</w:t>
            </w:r>
          </w:p>
        </w:tc>
      </w:tr>
      <w:tr w:rsidR="00E07FC3" w:rsidRPr="001C0CE0" w:rsidTr="00723DC6">
        <w:trPr>
          <w:trHeight w:val="20"/>
        </w:trPr>
        <w:tc>
          <w:tcPr>
            <w:tcW w:w="5165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proofErr w:type="gramStart"/>
            <w:r w:rsidRPr="001C0CE0">
              <w:t>новая</w:t>
            </w:r>
            <w:proofErr w:type="gramEnd"/>
            <w:r w:rsidRPr="001C0CE0">
              <w:t xml:space="preserve"> система оценивания результатов образования;</w:t>
            </w:r>
          </w:p>
        </w:tc>
        <w:tc>
          <w:tcPr>
            <w:tcW w:w="1338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r w:rsidRPr="001C0CE0">
              <w:t>11,76</w:t>
            </w:r>
          </w:p>
        </w:tc>
        <w:tc>
          <w:tcPr>
            <w:tcW w:w="1289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r w:rsidRPr="001C0CE0">
              <w:t>10,15</w:t>
            </w:r>
          </w:p>
        </w:tc>
        <w:tc>
          <w:tcPr>
            <w:tcW w:w="1836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r w:rsidRPr="001C0CE0">
              <w:t>11,84</w:t>
            </w:r>
          </w:p>
        </w:tc>
      </w:tr>
      <w:tr w:rsidR="00E07FC3" w:rsidRPr="001C0CE0" w:rsidTr="00723DC6">
        <w:trPr>
          <w:trHeight w:val="20"/>
        </w:trPr>
        <w:tc>
          <w:tcPr>
            <w:tcW w:w="5165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proofErr w:type="gramStart"/>
            <w:r w:rsidRPr="001C0CE0">
              <w:t>открытое</w:t>
            </w:r>
            <w:proofErr w:type="gramEnd"/>
            <w:r w:rsidRPr="001C0CE0">
              <w:t xml:space="preserve"> пространство образования и социализации детей (поддержка всех видов образования вне школы);</w:t>
            </w:r>
          </w:p>
        </w:tc>
        <w:tc>
          <w:tcPr>
            <w:tcW w:w="1338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r w:rsidRPr="001C0CE0">
              <w:t>9,4</w:t>
            </w:r>
          </w:p>
        </w:tc>
        <w:tc>
          <w:tcPr>
            <w:tcW w:w="1289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r w:rsidRPr="001C0CE0">
              <w:t>9,62</w:t>
            </w:r>
          </w:p>
        </w:tc>
        <w:tc>
          <w:tcPr>
            <w:tcW w:w="1836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r w:rsidRPr="001C0CE0">
              <w:t>9,16</w:t>
            </w:r>
          </w:p>
        </w:tc>
      </w:tr>
      <w:tr w:rsidR="00E07FC3" w:rsidRPr="001C0CE0" w:rsidTr="00723DC6">
        <w:trPr>
          <w:trHeight w:val="20"/>
        </w:trPr>
        <w:tc>
          <w:tcPr>
            <w:tcW w:w="5165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proofErr w:type="gramStart"/>
            <w:r w:rsidRPr="001C0CE0">
              <w:t>индивидуализация</w:t>
            </w:r>
            <w:proofErr w:type="gramEnd"/>
            <w:r w:rsidRPr="001C0CE0">
              <w:t xml:space="preserve"> образования – создание условий, позволяющих через выбор способов, приемов и темпа обучения работать на удовлетворение индивидуальных образовательных потребностей учащихся, на их возможный образовательный результат;</w:t>
            </w:r>
          </w:p>
        </w:tc>
        <w:tc>
          <w:tcPr>
            <w:tcW w:w="1338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r w:rsidRPr="001C0CE0">
              <w:t>16,04</w:t>
            </w:r>
          </w:p>
        </w:tc>
        <w:tc>
          <w:tcPr>
            <w:tcW w:w="1289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r w:rsidRPr="001C0CE0">
              <w:t>17,99</w:t>
            </w:r>
          </w:p>
        </w:tc>
        <w:tc>
          <w:tcPr>
            <w:tcW w:w="1836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r w:rsidRPr="001C0CE0">
              <w:t>13,96</w:t>
            </w:r>
          </w:p>
        </w:tc>
      </w:tr>
      <w:tr w:rsidR="00E07FC3" w:rsidRPr="001C0CE0" w:rsidTr="00723DC6">
        <w:trPr>
          <w:trHeight w:val="20"/>
        </w:trPr>
        <w:tc>
          <w:tcPr>
            <w:tcW w:w="5165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proofErr w:type="gramStart"/>
            <w:r w:rsidRPr="001C0CE0">
              <w:t>необходимость</w:t>
            </w:r>
            <w:proofErr w:type="gramEnd"/>
            <w:r w:rsidRPr="001C0CE0">
              <w:t xml:space="preserve"> кооперации, объединения ресурсов разных структур для достижения результатов; </w:t>
            </w:r>
          </w:p>
        </w:tc>
        <w:tc>
          <w:tcPr>
            <w:tcW w:w="1338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r w:rsidRPr="001C0CE0">
              <w:t>5,29</w:t>
            </w:r>
          </w:p>
        </w:tc>
        <w:tc>
          <w:tcPr>
            <w:tcW w:w="1289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r w:rsidRPr="001C0CE0">
              <w:t>6,12</w:t>
            </w:r>
          </w:p>
        </w:tc>
        <w:tc>
          <w:tcPr>
            <w:tcW w:w="1836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r w:rsidRPr="001C0CE0">
              <w:t>4,15</w:t>
            </w:r>
          </w:p>
        </w:tc>
      </w:tr>
      <w:tr w:rsidR="00E07FC3" w:rsidRPr="001C0CE0" w:rsidTr="00723DC6">
        <w:trPr>
          <w:trHeight w:val="20"/>
        </w:trPr>
        <w:tc>
          <w:tcPr>
            <w:tcW w:w="5165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proofErr w:type="gramStart"/>
            <w:r w:rsidRPr="001C0CE0">
              <w:t>школа</w:t>
            </w:r>
            <w:proofErr w:type="gramEnd"/>
            <w:r w:rsidRPr="001C0CE0">
              <w:t xml:space="preserve"> должна выполнять функцию социального лифта.</w:t>
            </w:r>
          </w:p>
        </w:tc>
        <w:tc>
          <w:tcPr>
            <w:tcW w:w="1338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r w:rsidRPr="001C0CE0">
              <w:t>3,69</w:t>
            </w:r>
          </w:p>
        </w:tc>
        <w:tc>
          <w:tcPr>
            <w:tcW w:w="1289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r w:rsidRPr="001C0CE0">
              <w:t>6,69</w:t>
            </w:r>
          </w:p>
        </w:tc>
        <w:tc>
          <w:tcPr>
            <w:tcW w:w="1836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r w:rsidRPr="001C0CE0">
              <w:t>3,66</w:t>
            </w:r>
          </w:p>
        </w:tc>
      </w:tr>
    </w:tbl>
    <w:p w:rsidR="00E07FC3" w:rsidRDefault="00E07FC3" w:rsidP="00E07FC3">
      <w:pPr>
        <w:rPr>
          <w:szCs w:val="28"/>
        </w:rPr>
      </w:pPr>
    </w:p>
    <w:p w:rsidR="00E07FC3" w:rsidRDefault="00E07FC3" w:rsidP="00723DC6">
      <w:r>
        <w:t>Представленные данные в целом показывают структурную идентичность во мнениях работодателей, молодых педагогов и сотрудников муниципального и регионального органов власти.</w:t>
      </w:r>
    </w:p>
    <w:p w:rsidR="00E07FC3" w:rsidRDefault="00E07FC3" w:rsidP="00723DC6">
      <w:r>
        <w:t xml:space="preserve">Так, ранжирование показало, что наибольший вес структуре всеми категориями опрошенных придается </w:t>
      </w:r>
      <w:r w:rsidRPr="0023022E">
        <w:t>обеспечени</w:t>
      </w:r>
      <w:r>
        <w:t>ю</w:t>
      </w:r>
      <w:r w:rsidRPr="0023022E">
        <w:t xml:space="preserve"> позитивной социализации и уче</w:t>
      </w:r>
      <w:r>
        <w:t xml:space="preserve">бной успешности каждого ребенка. На втором месте у директоров и власти </w:t>
      </w:r>
      <w:r w:rsidRPr="0023022E">
        <w:t xml:space="preserve">новое качество образовательных результатов – </w:t>
      </w:r>
      <w:proofErr w:type="spellStart"/>
      <w:r w:rsidRPr="0023022E">
        <w:t>метапредметные</w:t>
      </w:r>
      <w:proofErr w:type="spellEnd"/>
      <w:r w:rsidRPr="0023022E">
        <w:t xml:space="preserve"> компетентности, технологические компетентности, позитивные социальные установки;</w:t>
      </w:r>
      <w:r>
        <w:t xml:space="preserve"> у молодых педагогов - </w:t>
      </w:r>
      <w:r w:rsidRPr="0023022E">
        <w:t>индивидуализация образования – создание условий, позволяющих через выбор способов, приемов и темпа обучения работать на удовлетворение индивидуальных образовательных потребностей учащихся, на их возм</w:t>
      </w:r>
      <w:r>
        <w:t xml:space="preserve">ожный образовательный результат. На третьем месте – </w:t>
      </w:r>
      <w:r>
        <w:lastRenderedPageBreak/>
        <w:t xml:space="preserve">наоборот, у директоров и сотрудников власти индивидуализация, а у молодых педагогов новое качество образовательных результатов. Далее, третье место в структуре мнений всех категорий занимает новая система оценивания результатов. На четвертом месте - </w:t>
      </w:r>
      <w:r w:rsidRPr="0023022E">
        <w:t>открытое пространство образования и социализации детей</w:t>
      </w:r>
      <w:r>
        <w:t>. Пятое место – обновление системы образования. Шестое место -</w:t>
      </w:r>
      <w:r w:rsidRPr="0023022E">
        <w:t xml:space="preserve"> необходимость кооперации, объединения ресурсов разных структур для достижения результатов</w:t>
      </w:r>
      <w:r>
        <w:t>. Седьмое – функция социального лифта. Восьмое – утрата монополии на образовани</w:t>
      </w:r>
      <w:r w:rsidR="00723DC6">
        <w:t xml:space="preserve">я и социализации детей. На рисунке </w:t>
      </w:r>
      <w:r w:rsidR="00723DC6">
        <w:fldChar w:fldCharType="begin"/>
      </w:r>
      <w:r w:rsidR="00723DC6">
        <w:instrText xml:space="preserve"> REF  _Ref420980804 \h \r \t </w:instrText>
      </w:r>
      <w:r w:rsidR="00723DC6">
        <w:fldChar w:fldCharType="separate"/>
      </w:r>
      <w:r w:rsidR="00723DC6">
        <w:t>5</w:t>
      </w:r>
      <w:r w:rsidR="00723DC6">
        <w:fldChar w:fldCharType="end"/>
      </w:r>
      <w:r w:rsidR="00723DC6">
        <w:t xml:space="preserve"> </w:t>
      </w:r>
      <w:r>
        <w:t>представлены данные оценки всех категорий опрошенных в рамках всего исследования о готовности молодых педагогов отвечать на современные вызовы образования.</w:t>
      </w:r>
    </w:p>
    <w:p w:rsidR="00723DC6" w:rsidRDefault="00723DC6" w:rsidP="00723DC6">
      <w:pPr>
        <w:pStyle w:val="afb"/>
      </w:pPr>
      <w:r>
        <w:rPr>
          <w:noProof/>
        </w:rPr>
        <w:drawing>
          <wp:inline distT="0" distB="0" distL="0" distR="0" wp14:anchorId="58D3BCE3">
            <wp:extent cx="5760000" cy="314768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47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7FC3" w:rsidRDefault="00723DC6" w:rsidP="00723DC6">
      <w:pPr>
        <w:pStyle w:val="a0"/>
      </w:pPr>
      <w:bookmarkStart w:id="15" w:name="_Ref420980804"/>
      <w:r>
        <w:t xml:space="preserve">— </w:t>
      </w:r>
      <w:r w:rsidR="00E07FC3">
        <w:t xml:space="preserve">Оценка готовности молодых педагогов отвечать современных </w:t>
      </w:r>
      <w:proofErr w:type="gramStart"/>
      <w:r w:rsidR="00E07FC3">
        <w:t>вызовам</w:t>
      </w:r>
      <w:bookmarkEnd w:id="15"/>
      <w:proofErr w:type="gramEnd"/>
      <w:r w:rsidR="00E07FC3">
        <w:t xml:space="preserve"> </w:t>
      </w:r>
    </w:p>
    <w:p w:rsidR="00E07FC3" w:rsidRDefault="00E07FC3" w:rsidP="00723DC6">
      <w:r>
        <w:t xml:space="preserve">Однако проведенный математико-статический анализ показал, что относительно ряда тенденций обозначенных ниже, существует статистически значимое рассогласование между ожиданиями работодателей и сотрудников </w:t>
      </w:r>
      <w:r>
        <w:lastRenderedPageBreak/>
        <w:t>органов власти и мнением молодых педагогов относительно их включенности в осуществление изменений:</w:t>
      </w:r>
    </w:p>
    <w:p w:rsidR="00E07FC3" w:rsidRPr="00A23339" w:rsidRDefault="00E07FC3" w:rsidP="00723DC6">
      <w:r w:rsidRPr="00A23339">
        <w:t>Обновл</w:t>
      </w:r>
      <w:r>
        <w:t>ение в системе образования</w:t>
      </w:r>
      <w:r w:rsidRPr="00A23339">
        <w:t>, чтобы отвечать на технологические, культурные и социальные изменения в обществе;</w:t>
      </w:r>
    </w:p>
    <w:p w:rsidR="00E07FC3" w:rsidRPr="00A23339" w:rsidRDefault="00E07FC3" w:rsidP="00723DC6">
      <w:r>
        <w:t xml:space="preserve">Получение </w:t>
      </w:r>
      <w:r w:rsidRPr="00A23339">
        <w:t>ново</w:t>
      </w:r>
      <w:r>
        <w:t>го</w:t>
      </w:r>
      <w:r w:rsidRPr="00A23339">
        <w:t xml:space="preserve"> качеств</w:t>
      </w:r>
      <w:r>
        <w:t>а</w:t>
      </w:r>
      <w:r w:rsidRPr="00A23339">
        <w:t xml:space="preserve"> образовательных результатов – </w:t>
      </w:r>
      <w:proofErr w:type="spellStart"/>
      <w:r w:rsidRPr="00A23339">
        <w:t>метапредметные</w:t>
      </w:r>
      <w:proofErr w:type="spellEnd"/>
      <w:r w:rsidRPr="00A23339">
        <w:t xml:space="preserve"> компетентности, технологические компетентности, позитивные социальные установки;</w:t>
      </w:r>
    </w:p>
    <w:p w:rsidR="00E07FC3" w:rsidRPr="00A23339" w:rsidRDefault="00E07FC3" w:rsidP="00723DC6">
      <w:r>
        <w:t xml:space="preserve">Введение </w:t>
      </w:r>
      <w:r w:rsidRPr="00A23339">
        <w:t>нов</w:t>
      </w:r>
      <w:r>
        <w:t>ой</w:t>
      </w:r>
      <w:r w:rsidRPr="00A23339">
        <w:t xml:space="preserve"> систем</w:t>
      </w:r>
      <w:r>
        <w:t>ы</w:t>
      </w:r>
      <w:r w:rsidRPr="00A23339">
        <w:t xml:space="preserve"> оценивания результатов образования;</w:t>
      </w:r>
    </w:p>
    <w:p w:rsidR="00E07FC3" w:rsidRDefault="00E07FC3" w:rsidP="00723DC6">
      <w:r w:rsidRPr="00A23339">
        <w:t>Достижение результатов за счет кооперации, объед</w:t>
      </w:r>
      <w:r>
        <w:t>инения ресурсов разных структур.</w:t>
      </w:r>
    </w:p>
    <w:p w:rsidR="00E07FC3" w:rsidRDefault="00E07FC3" w:rsidP="00723DC6">
      <w:r>
        <w:t xml:space="preserve">Так в </w:t>
      </w:r>
      <w:r w:rsidRPr="008014BC">
        <w:t>отличие от молодых педагогов директора</w:t>
      </w:r>
      <w:r>
        <w:t xml:space="preserve"> </w:t>
      </w:r>
      <w:r w:rsidRPr="008014BC">
        <w:t>школ и сотрудники властных уровней образования</w:t>
      </w:r>
      <w:r>
        <w:t xml:space="preserve"> ожидают от молодых педагогов о</w:t>
      </w:r>
      <w:r w:rsidRPr="00985F61">
        <w:t>бновлени</w:t>
      </w:r>
      <w:r>
        <w:t>я</w:t>
      </w:r>
      <w:r w:rsidRPr="00985F61">
        <w:t xml:space="preserve"> в системе образования, </w:t>
      </w:r>
      <w:r>
        <w:t>п</w:t>
      </w:r>
      <w:r w:rsidRPr="00985F61">
        <w:t>олучени</w:t>
      </w:r>
      <w:r>
        <w:t>я</w:t>
      </w:r>
      <w:r w:rsidRPr="00985F61">
        <w:t xml:space="preserve"> нового качества образовательных результатов </w:t>
      </w:r>
      <w:r>
        <w:t>и в</w:t>
      </w:r>
      <w:r w:rsidRPr="00985F61">
        <w:t>ведение новой системы оце</w:t>
      </w:r>
      <w:r>
        <w:t xml:space="preserve">нивания результатов образования, </w:t>
      </w:r>
      <w:r w:rsidR="00723DC6">
        <w:t xml:space="preserve">данные представлены в таблице </w:t>
      </w:r>
      <w:r w:rsidR="00723DC6">
        <w:fldChar w:fldCharType="begin"/>
      </w:r>
      <w:r w:rsidR="00723DC6">
        <w:instrText xml:space="preserve"> REF  _Ref420980923 \h \r \t </w:instrText>
      </w:r>
      <w:r w:rsidR="00723DC6">
        <w:fldChar w:fldCharType="separate"/>
      </w:r>
      <w:r w:rsidR="00723DC6">
        <w:t>11</w:t>
      </w:r>
      <w:r w:rsidR="00723DC6">
        <w:fldChar w:fldCharType="end"/>
      </w:r>
      <w:r>
        <w:t>.</w:t>
      </w:r>
    </w:p>
    <w:p w:rsidR="00E07FC3" w:rsidRDefault="00723DC6" w:rsidP="00723DC6">
      <w:pPr>
        <w:pStyle w:val="a"/>
      </w:pPr>
      <w:bookmarkStart w:id="16" w:name="_Ref420980923"/>
      <w:r>
        <w:t xml:space="preserve">— </w:t>
      </w:r>
      <w:r w:rsidR="00E07FC3">
        <w:t>Статистически значимые различия в оценке ожидания от молодых педагогов директоров, сотрудников муниципальной и региональной власти в соответствии с современными трендами развития образования и самих молодых педагогов (р)</w:t>
      </w:r>
      <w:bookmarkEnd w:id="16"/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5232"/>
        <w:gridCol w:w="1421"/>
        <w:gridCol w:w="1139"/>
        <w:gridCol w:w="1836"/>
      </w:tblGrid>
      <w:tr w:rsidR="00E07FC3" w:rsidRPr="001C0CE0" w:rsidTr="00723DC6">
        <w:trPr>
          <w:trHeight w:val="20"/>
        </w:trPr>
        <w:tc>
          <w:tcPr>
            <w:tcW w:w="5232" w:type="dxa"/>
            <w:noWrap/>
            <w:hideMark/>
          </w:tcPr>
          <w:p w:rsidR="00E07FC3" w:rsidRDefault="00E07FC3" w:rsidP="00723DC6">
            <w:pPr>
              <w:pStyle w:val="12"/>
            </w:pPr>
            <w:r w:rsidRPr="001C0CE0">
              <w:t> </w:t>
            </w:r>
          </w:p>
          <w:p w:rsidR="00E07FC3" w:rsidRPr="001C0CE0" w:rsidRDefault="00E07FC3" w:rsidP="00723DC6">
            <w:pPr>
              <w:pStyle w:val="12"/>
            </w:pPr>
            <w:r>
              <w:t>Современные вызовы</w:t>
            </w:r>
          </w:p>
        </w:tc>
        <w:tc>
          <w:tcPr>
            <w:tcW w:w="1421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proofErr w:type="gramStart"/>
            <w:r w:rsidRPr="001C0CE0">
              <w:t>директора</w:t>
            </w:r>
            <w:proofErr w:type="gramEnd"/>
            <w:r w:rsidRPr="001C0CE0">
              <w:t xml:space="preserve"> </w:t>
            </w:r>
          </w:p>
        </w:tc>
        <w:tc>
          <w:tcPr>
            <w:tcW w:w="1139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proofErr w:type="gramStart"/>
            <w:r w:rsidRPr="001C0CE0">
              <w:t>молодые</w:t>
            </w:r>
            <w:proofErr w:type="gramEnd"/>
            <w:r w:rsidRPr="001C0CE0">
              <w:t xml:space="preserve"> педагоги</w:t>
            </w:r>
          </w:p>
        </w:tc>
        <w:tc>
          <w:tcPr>
            <w:tcW w:w="1836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proofErr w:type="gramStart"/>
            <w:r w:rsidRPr="001C0CE0">
              <w:t>представители</w:t>
            </w:r>
            <w:proofErr w:type="gramEnd"/>
            <w:r w:rsidRPr="001C0CE0">
              <w:t xml:space="preserve"> органов упр. образ</w:t>
            </w:r>
          </w:p>
        </w:tc>
      </w:tr>
      <w:tr w:rsidR="00E07FC3" w:rsidRPr="001C0CE0" w:rsidTr="00723DC6">
        <w:trPr>
          <w:trHeight w:val="20"/>
        </w:trPr>
        <w:tc>
          <w:tcPr>
            <w:tcW w:w="5232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proofErr w:type="gramStart"/>
            <w:r w:rsidRPr="0018099B">
              <w:t>школа</w:t>
            </w:r>
            <w:proofErr w:type="gramEnd"/>
            <w:r w:rsidRPr="0018099B">
              <w:t xml:space="preserve"> утратила монополию</w:t>
            </w:r>
            <w:r>
              <w:t xml:space="preserve"> </w:t>
            </w:r>
            <w:r w:rsidRPr="0018099B">
              <w:t>на образование и социализацию детей;</w:t>
            </w:r>
          </w:p>
        </w:tc>
        <w:tc>
          <w:tcPr>
            <w:tcW w:w="1421" w:type="dxa"/>
            <w:noWrap/>
          </w:tcPr>
          <w:p w:rsidR="00E07FC3" w:rsidRPr="001C0CE0" w:rsidRDefault="00E07FC3" w:rsidP="00723DC6">
            <w:pPr>
              <w:pStyle w:val="12"/>
            </w:pPr>
          </w:p>
        </w:tc>
        <w:tc>
          <w:tcPr>
            <w:tcW w:w="1139" w:type="dxa"/>
            <w:noWrap/>
          </w:tcPr>
          <w:p w:rsidR="00E07FC3" w:rsidRPr="001C0CE0" w:rsidRDefault="00E07FC3" w:rsidP="00723DC6">
            <w:pPr>
              <w:pStyle w:val="12"/>
            </w:pPr>
          </w:p>
        </w:tc>
        <w:tc>
          <w:tcPr>
            <w:tcW w:w="1836" w:type="dxa"/>
            <w:noWrap/>
          </w:tcPr>
          <w:p w:rsidR="00E07FC3" w:rsidRPr="001C0CE0" w:rsidRDefault="00E07FC3" w:rsidP="00723DC6">
            <w:pPr>
              <w:pStyle w:val="12"/>
            </w:pPr>
          </w:p>
        </w:tc>
      </w:tr>
      <w:tr w:rsidR="00E07FC3" w:rsidRPr="001C0CE0" w:rsidTr="00723DC6">
        <w:trPr>
          <w:trHeight w:val="20"/>
        </w:trPr>
        <w:tc>
          <w:tcPr>
            <w:tcW w:w="5232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proofErr w:type="gramStart"/>
            <w:r w:rsidRPr="001C0CE0">
              <w:t>система</w:t>
            </w:r>
            <w:proofErr w:type="gramEnd"/>
            <w:r w:rsidRPr="001C0CE0">
              <w:t xml:space="preserve"> образования не успевает обновляться, чтобы отвечать на технологические, культурные и социальные изменения в обществе;</w:t>
            </w:r>
          </w:p>
        </w:tc>
        <w:tc>
          <w:tcPr>
            <w:tcW w:w="1421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r>
              <w:t>0,018</w:t>
            </w:r>
          </w:p>
        </w:tc>
        <w:tc>
          <w:tcPr>
            <w:tcW w:w="1139" w:type="dxa"/>
            <w:noWrap/>
            <w:hideMark/>
          </w:tcPr>
          <w:p w:rsidR="00E07FC3" w:rsidRPr="001C0CE0" w:rsidRDefault="00E07FC3" w:rsidP="00723DC6">
            <w:pPr>
              <w:pStyle w:val="12"/>
            </w:pPr>
          </w:p>
        </w:tc>
        <w:tc>
          <w:tcPr>
            <w:tcW w:w="1836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r>
              <w:t>0,0004</w:t>
            </w:r>
          </w:p>
        </w:tc>
      </w:tr>
      <w:tr w:rsidR="00E07FC3" w:rsidRPr="001C0CE0" w:rsidTr="00723DC6">
        <w:trPr>
          <w:trHeight w:val="20"/>
        </w:trPr>
        <w:tc>
          <w:tcPr>
            <w:tcW w:w="5232" w:type="dxa"/>
            <w:noWrap/>
            <w:hideMark/>
          </w:tcPr>
          <w:p w:rsidR="00E07FC3" w:rsidRPr="0023022E" w:rsidRDefault="00E07FC3" w:rsidP="00723DC6">
            <w:pPr>
              <w:pStyle w:val="12"/>
              <w:rPr>
                <w:highlight w:val="yellow"/>
              </w:rPr>
            </w:pPr>
            <w:proofErr w:type="gramStart"/>
            <w:r w:rsidRPr="0018099B">
              <w:t>обеспечение</w:t>
            </w:r>
            <w:proofErr w:type="gramEnd"/>
            <w:r w:rsidRPr="0018099B">
              <w:t xml:space="preserve"> позитивной социализации и учебной успешности каждого ребенка;</w:t>
            </w:r>
          </w:p>
        </w:tc>
        <w:tc>
          <w:tcPr>
            <w:tcW w:w="1421" w:type="dxa"/>
            <w:noWrap/>
          </w:tcPr>
          <w:p w:rsidR="00E07FC3" w:rsidRPr="001C0CE0" w:rsidRDefault="00E07FC3" w:rsidP="00723DC6">
            <w:pPr>
              <w:pStyle w:val="12"/>
            </w:pPr>
          </w:p>
        </w:tc>
        <w:tc>
          <w:tcPr>
            <w:tcW w:w="1139" w:type="dxa"/>
            <w:noWrap/>
          </w:tcPr>
          <w:p w:rsidR="00E07FC3" w:rsidRPr="001C0CE0" w:rsidRDefault="00E07FC3" w:rsidP="00723DC6">
            <w:pPr>
              <w:pStyle w:val="12"/>
            </w:pPr>
          </w:p>
        </w:tc>
        <w:tc>
          <w:tcPr>
            <w:tcW w:w="1836" w:type="dxa"/>
            <w:noWrap/>
          </w:tcPr>
          <w:p w:rsidR="00E07FC3" w:rsidRPr="001C0CE0" w:rsidRDefault="00E07FC3" w:rsidP="00723DC6">
            <w:pPr>
              <w:pStyle w:val="12"/>
            </w:pPr>
          </w:p>
        </w:tc>
      </w:tr>
      <w:tr w:rsidR="00E07FC3" w:rsidRPr="001C0CE0" w:rsidTr="00723DC6">
        <w:trPr>
          <w:trHeight w:val="20"/>
        </w:trPr>
        <w:tc>
          <w:tcPr>
            <w:tcW w:w="5232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proofErr w:type="gramStart"/>
            <w:r w:rsidRPr="001C0CE0">
              <w:t>новое</w:t>
            </w:r>
            <w:proofErr w:type="gramEnd"/>
            <w:r w:rsidRPr="001C0CE0">
              <w:t xml:space="preserve"> качество образовательных результатов – </w:t>
            </w:r>
            <w:proofErr w:type="spellStart"/>
            <w:r w:rsidRPr="001C0CE0">
              <w:t>метапредметные</w:t>
            </w:r>
            <w:proofErr w:type="spellEnd"/>
            <w:r w:rsidRPr="001C0CE0">
              <w:t xml:space="preserve"> компетентности, технологические компетентности, позитивные социальные установки;</w:t>
            </w:r>
          </w:p>
        </w:tc>
        <w:tc>
          <w:tcPr>
            <w:tcW w:w="1421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r>
              <w:t>0,000</w:t>
            </w:r>
          </w:p>
        </w:tc>
        <w:tc>
          <w:tcPr>
            <w:tcW w:w="1139" w:type="dxa"/>
            <w:noWrap/>
            <w:hideMark/>
          </w:tcPr>
          <w:p w:rsidR="00E07FC3" w:rsidRPr="001C0CE0" w:rsidRDefault="00E07FC3" w:rsidP="00723DC6">
            <w:pPr>
              <w:pStyle w:val="12"/>
            </w:pPr>
          </w:p>
        </w:tc>
        <w:tc>
          <w:tcPr>
            <w:tcW w:w="1836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r>
              <w:t>0,0000</w:t>
            </w:r>
          </w:p>
        </w:tc>
      </w:tr>
      <w:tr w:rsidR="00E07FC3" w:rsidRPr="001C0CE0" w:rsidTr="00723DC6">
        <w:trPr>
          <w:trHeight w:val="20"/>
        </w:trPr>
        <w:tc>
          <w:tcPr>
            <w:tcW w:w="5232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proofErr w:type="gramStart"/>
            <w:r w:rsidRPr="001C0CE0">
              <w:t>новая</w:t>
            </w:r>
            <w:proofErr w:type="gramEnd"/>
            <w:r w:rsidRPr="001C0CE0">
              <w:t xml:space="preserve"> система оценивания результатов образования;</w:t>
            </w:r>
          </w:p>
        </w:tc>
        <w:tc>
          <w:tcPr>
            <w:tcW w:w="1421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r>
              <w:t>0,001</w:t>
            </w:r>
          </w:p>
        </w:tc>
        <w:tc>
          <w:tcPr>
            <w:tcW w:w="1139" w:type="dxa"/>
            <w:noWrap/>
            <w:hideMark/>
          </w:tcPr>
          <w:p w:rsidR="00E07FC3" w:rsidRPr="001C0CE0" w:rsidRDefault="00E07FC3" w:rsidP="00723DC6">
            <w:pPr>
              <w:pStyle w:val="12"/>
            </w:pPr>
          </w:p>
        </w:tc>
        <w:tc>
          <w:tcPr>
            <w:tcW w:w="1836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r>
              <w:t>0,02</w:t>
            </w:r>
          </w:p>
        </w:tc>
      </w:tr>
      <w:tr w:rsidR="00E07FC3" w:rsidRPr="001C0CE0" w:rsidTr="00723DC6">
        <w:trPr>
          <w:trHeight w:val="20"/>
        </w:trPr>
        <w:tc>
          <w:tcPr>
            <w:tcW w:w="5232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proofErr w:type="gramStart"/>
            <w:r w:rsidRPr="0018099B">
              <w:lastRenderedPageBreak/>
              <w:t>открытое</w:t>
            </w:r>
            <w:proofErr w:type="gramEnd"/>
            <w:r w:rsidRPr="0018099B">
              <w:t xml:space="preserve"> пространство образования и социализации детей (поддержка всех видов образования вне школы);</w:t>
            </w:r>
          </w:p>
        </w:tc>
        <w:tc>
          <w:tcPr>
            <w:tcW w:w="1421" w:type="dxa"/>
            <w:noWrap/>
          </w:tcPr>
          <w:p w:rsidR="00E07FC3" w:rsidRPr="001C0CE0" w:rsidRDefault="00E07FC3" w:rsidP="00723DC6">
            <w:pPr>
              <w:pStyle w:val="12"/>
            </w:pPr>
          </w:p>
        </w:tc>
        <w:tc>
          <w:tcPr>
            <w:tcW w:w="1139" w:type="dxa"/>
            <w:noWrap/>
          </w:tcPr>
          <w:p w:rsidR="00E07FC3" w:rsidRPr="001C0CE0" w:rsidRDefault="00E07FC3" w:rsidP="00723DC6">
            <w:pPr>
              <w:pStyle w:val="12"/>
            </w:pPr>
          </w:p>
        </w:tc>
        <w:tc>
          <w:tcPr>
            <w:tcW w:w="1836" w:type="dxa"/>
            <w:noWrap/>
          </w:tcPr>
          <w:p w:rsidR="00E07FC3" w:rsidRPr="001C0CE0" w:rsidRDefault="00E07FC3" w:rsidP="00723DC6">
            <w:pPr>
              <w:pStyle w:val="12"/>
            </w:pPr>
          </w:p>
        </w:tc>
      </w:tr>
      <w:tr w:rsidR="00E07FC3" w:rsidRPr="001C0CE0" w:rsidTr="00723DC6">
        <w:trPr>
          <w:trHeight w:val="20"/>
        </w:trPr>
        <w:tc>
          <w:tcPr>
            <w:tcW w:w="5232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proofErr w:type="gramStart"/>
            <w:r w:rsidRPr="001C0CE0">
              <w:t>индивидуализация</w:t>
            </w:r>
            <w:proofErr w:type="gramEnd"/>
            <w:r w:rsidRPr="001C0CE0">
              <w:t xml:space="preserve"> образования – создание условий, позволяющих через выбор способов, приемов и темпа обучения работать на удовлетворение индивидуальных образовательных потребностей учащихся, на их возможный образовательный результат;</w:t>
            </w:r>
          </w:p>
        </w:tc>
        <w:tc>
          <w:tcPr>
            <w:tcW w:w="1421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r>
              <w:t>0,0015</w:t>
            </w:r>
          </w:p>
        </w:tc>
        <w:tc>
          <w:tcPr>
            <w:tcW w:w="1139" w:type="dxa"/>
            <w:noWrap/>
            <w:hideMark/>
          </w:tcPr>
          <w:p w:rsidR="00E07FC3" w:rsidRPr="001C0CE0" w:rsidRDefault="00E07FC3" w:rsidP="00723DC6">
            <w:pPr>
              <w:pStyle w:val="12"/>
            </w:pPr>
          </w:p>
        </w:tc>
        <w:tc>
          <w:tcPr>
            <w:tcW w:w="1836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r>
              <w:t>0,0007</w:t>
            </w:r>
          </w:p>
        </w:tc>
      </w:tr>
      <w:tr w:rsidR="00E07FC3" w:rsidRPr="001C0CE0" w:rsidTr="00723DC6">
        <w:trPr>
          <w:trHeight w:val="20"/>
        </w:trPr>
        <w:tc>
          <w:tcPr>
            <w:tcW w:w="5232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proofErr w:type="gramStart"/>
            <w:r w:rsidRPr="001C0CE0">
              <w:t>необходимость</w:t>
            </w:r>
            <w:proofErr w:type="gramEnd"/>
            <w:r w:rsidRPr="001C0CE0">
              <w:t xml:space="preserve"> кооперации, объединения ресурсов разных структур для достижения результатов; </w:t>
            </w:r>
          </w:p>
        </w:tc>
        <w:tc>
          <w:tcPr>
            <w:tcW w:w="1421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r>
              <w:t>0,008</w:t>
            </w:r>
          </w:p>
        </w:tc>
        <w:tc>
          <w:tcPr>
            <w:tcW w:w="1139" w:type="dxa"/>
            <w:noWrap/>
            <w:hideMark/>
          </w:tcPr>
          <w:p w:rsidR="00E07FC3" w:rsidRPr="001C0CE0" w:rsidRDefault="00E07FC3" w:rsidP="00723DC6">
            <w:pPr>
              <w:pStyle w:val="12"/>
            </w:pPr>
          </w:p>
        </w:tc>
        <w:tc>
          <w:tcPr>
            <w:tcW w:w="1836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r>
              <w:t>0,0045</w:t>
            </w:r>
          </w:p>
        </w:tc>
      </w:tr>
      <w:tr w:rsidR="00E07FC3" w:rsidRPr="001C0CE0" w:rsidTr="00723DC6">
        <w:trPr>
          <w:trHeight w:val="20"/>
        </w:trPr>
        <w:tc>
          <w:tcPr>
            <w:tcW w:w="5232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proofErr w:type="gramStart"/>
            <w:r w:rsidRPr="001C0CE0">
              <w:t>школа</w:t>
            </w:r>
            <w:proofErr w:type="gramEnd"/>
            <w:r w:rsidRPr="001C0CE0">
              <w:t xml:space="preserve"> должна выполнять функцию социального лифта.</w:t>
            </w:r>
          </w:p>
        </w:tc>
        <w:tc>
          <w:tcPr>
            <w:tcW w:w="1421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r>
              <w:t>0,000</w:t>
            </w:r>
          </w:p>
        </w:tc>
        <w:tc>
          <w:tcPr>
            <w:tcW w:w="1139" w:type="dxa"/>
            <w:noWrap/>
            <w:hideMark/>
          </w:tcPr>
          <w:p w:rsidR="00E07FC3" w:rsidRPr="001C0CE0" w:rsidRDefault="00E07FC3" w:rsidP="00723DC6">
            <w:pPr>
              <w:pStyle w:val="12"/>
            </w:pPr>
          </w:p>
        </w:tc>
        <w:tc>
          <w:tcPr>
            <w:tcW w:w="1836" w:type="dxa"/>
            <w:noWrap/>
            <w:hideMark/>
          </w:tcPr>
          <w:p w:rsidR="00E07FC3" w:rsidRPr="001C0CE0" w:rsidRDefault="00E07FC3" w:rsidP="00723DC6">
            <w:pPr>
              <w:pStyle w:val="12"/>
            </w:pPr>
            <w:r>
              <w:t>0,0001</w:t>
            </w:r>
          </w:p>
        </w:tc>
      </w:tr>
    </w:tbl>
    <w:p w:rsidR="00E07FC3" w:rsidRDefault="00E07FC3" w:rsidP="00E07FC3">
      <w:pPr>
        <w:ind w:firstLine="360"/>
        <w:rPr>
          <w:szCs w:val="28"/>
        </w:rPr>
      </w:pPr>
    </w:p>
    <w:p w:rsidR="00E07FC3" w:rsidRDefault="00E07FC3" w:rsidP="00723DC6">
      <w:r>
        <w:t xml:space="preserve">Таким образом, математико-статистический анализ показал, что мнения работодателей и молодых педагогов сильно </w:t>
      </w:r>
      <w:proofErr w:type="spellStart"/>
      <w:r>
        <w:t>рассогласованы</w:t>
      </w:r>
      <w:proofErr w:type="spellEnd"/>
      <w:r>
        <w:t>.</w:t>
      </w:r>
    </w:p>
    <w:p w:rsidR="00E07FC3" w:rsidRDefault="00E07FC3" w:rsidP="00723DC6">
      <w:r>
        <w:t>На следующем шаге нами был проведен анализ форм и содержания подготовки молодых педагогов в соответствии с ожиданиями работодателей и современными трендами развития образования.</w:t>
      </w:r>
    </w:p>
    <w:p w:rsidR="00E07FC3" w:rsidRDefault="00E07FC3" w:rsidP="00723DC6">
      <w:r>
        <w:t xml:space="preserve">Сравнительный анализ в разрезе субъектов Российской Федерации показал, что ожидания от молодых педагогов существенно различаются. В большей часть регионов сохраняются общероссийские тенденции. Тем не менее, выявлено, что в Амурской, Белгородской, Магаданской, Тюменской областях, Республиках Калмыкия и Хакасия, а также в Камчатском крае наивысшая оценка молодых педагогов отвечать современным трендам относится к готовности отвечать новому качеству образовательных результатов. А в Томской области, Забайкальском и Чукотском краях – готовности создавать условия для удовлетворения индивидуальных образовательных потребностей учащихся. </w:t>
      </w:r>
      <w:r w:rsidR="00723DC6">
        <w:t xml:space="preserve">Данные представлены в таблице </w:t>
      </w:r>
      <w:r w:rsidR="00723DC6">
        <w:fldChar w:fldCharType="begin"/>
      </w:r>
      <w:r w:rsidR="00723DC6">
        <w:instrText xml:space="preserve"> REF  _Ref420980955 \h \r \t </w:instrText>
      </w:r>
      <w:r w:rsidR="00723DC6">
        <w:fldChar w:fldCharType="separate"/>
      </w:r>
      <w:r w:rsidR="00723DC6">
        <w:t>12</w:t>
      </w:r>
      <w:r w:rsidR="00723DC6">
        <w:fldChar w:fldCharType="end"/>
      </w:r>
      <w:r>
        <w:t>.</w:t>
      </w:r>
    </w:p>
    <w:p w:rsidR="00723DC6" w:rsidRDefault="00723DC6" w:rsidP="00723DC6">
      <w:pPr>
        <w:sectPr w:rsidR="00723DC6" w:rsidSect="003947FB">
          <w:footerReference w:type="default" r:id="rId15"/>
          <w:headerReference w:type="first" r:id="rId16"/>
          <w:pgSz w:w="11906" w:h="16838"/>
          <w:pgMar w:top="1134" w:right="567" w:bottom="1134" w:left="1701" w:header="709" w:footer="1134" w:gutter="0"/>
          <w:cols w:space="708"/>
          <w:titlePg/>
          <w:docGrid w:linePitch="381"/>
        </w:sectPr>
      </w:pPr>
    </w:p>
    <w:p w:rsidR="00E07FC3" w:rsidRDefault="00723DC6" w:rsidP="00723DC6">
      <w:pPr>
        <w:pStyle w:val="a"/>
      </w:pPr>
      <w:bookmarkStart w:id="17" w:name="_Ref420980955"/>
      <w:r>
        <w:lastRenderedPageBreak/>
        <w:t xml:space="preserve">— </w:t>
      </w:r>
      <w:r w:rsidR="00E07FC3">
        <w:t>Оценка директоров школ о готовности молодых педагогов отвечать вызовам современности в разрезе субъектов РФ</w:t>
      </w:r>
      <w:bookmarkEnd w:id="17"/>
    </w:p>
    <w:tbl>
      <w:tblPr>
        <w:tblStyle w:val="af5"/>
        <w:tblW w:w="5000" w:type="pct"/>
        <w:tblLayout w:type="fixed"/>
        <w:tblLook w:val="04A0" w:firstRow="1" w:lastRow="0" w:firstColumn="1" w:lastColumn="0" w:noHBand="0" w:noVBand="1"/>
      </w:tblPr>
      <w:tblGrid>
        <w:gridCol w:w="1838"/>
        <w:gridCol w:w="1418"/>
        <w:gridCol w:w="1840"/>
        <w:gridCol w:w="1759"/>
        <w:gridCol w:w="1447"/>
        <w:gridCol w:w="1331"/>
        <w:gridCol w:w="1171"/>
        <w:gridCol w:w="1077"/>
        <w:gridCol w:w="1674"/>
        <w:gridCol w:w="1005"/>
      </w:tblGrid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 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proofErr w:type="gramStart"/>
            <w:r w:rsidRPr="00162001">
              <w:rPr>
                <w:szCs w:val="24"/>
              </w:rPr>
              <w:t>утрата</w:t>
            </w:r>
            <w:proofErr w:type="gramEnd"/>
            <w:r w:rsidRPr="00162001">
              <w:rPr>
                <w:szCs w:val="24"/>
              </w:rPr>
              <w:t xml:space="preserve"> монополии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proofErr w:type="gramStart"/>
            <w:r w:rsidRPr="00162001">
              <w:rPr>
                <w:szCs w:val="24"/>
              </w:rPr>
              <w:t>не</w:t>
            </w:r>
            <w:proofErr w:type="gramEnd"/>
            <w:r w:rsidRPr="00162001">
              <w:rPr>
                <w:szCs w:val="24"/>
              </w:rPr>
              <w:t xml:space="preserve"> отвечает на технологические, культурные и социальные изменения в обществе;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proofErr w:type="gramStart"/>
            <w:r w:rsidRPr="00162001">
              <w:rPr>
                <w:szCs w:val="24"/>
              </w:rPr>
              <w:t>обеспечение</w:t>
            </w:r>
            <w:proofErr w:type="gramEnd"/>
            <w:r w:rsidRPr="00162001">
              <w:rPr>
                <w:szCs w:val="24"/>
              </w:rPr>
              <w:t xml:space="preserve"> позитивной социализации и учебной успешности каждого ребенка;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proofErr w:type="gramStart"/>
            <w:r w:rsidRPr="00162001">
              <w:rPr>
                <w:szCs w:val="24"/>
              </w:rPr>
              <w:t>новое</w:t>
            </w:r>
            <w:proofErr w:type="gramEnd"/>
            <w:r w:rsidRPr="00162001">
              <w:rPr>
                <w:szCs w:val="24"/>
              </w:rPr>
              <w:t xml:space="preserve"> качество образовательных результатов 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proofErr w:type="gramStart"/>
            <w:r w:rsidRPr="00162001">
              <w:rPr>
                <w:szCs w:val="24"/>
              </w:rPr>
              <w:t>новая</w:t>
            </w:r>
            <w:proofErr w:type="gramEnd"/>
            <w:r w:rsidRPr="00162001">
              <w:rPr>
                <w:szCs w:val="24"/>
              </w:rPr>
              <w:t xml:space="preserve"> система оценивания результатов образования;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proofErr w:type="gramStart"/>
            <w:r w:rsidRPr="00162001">
              <w:rPr>
                <w:szCs w:val="24"/>
              </w:rPr>
              <w:t>открытое</w:t>
            </w:r>
            <w:proofErr w:type="gramEnd"/>
            <w:r w:rsidRPr="00162001">
              <w:rPr>
                <w:szCs w:val="24"/>
              </w:rPr>
              <w:t xml:space="preserve"> пространство 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proofErr w:type="gramStart"/>
            <w:r w:rsidRPr="00162001">
              <w:rPr>
                <w:szCs w:val="24"/>
              </w:rPr>
              <w:t>индивидуализация</w:t>
            </w:r>
            <w:proofErr w:type="gramEnd"/>
            <w:r w:rsidRPr="00162001">
              <w:rPr>
                <w:szCs w:val="24"/>
              </w:rPr>
              <w:t xml:space="preserve"> образования 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proofErr w:type="gramStart"/>
            <w:r w:rsidRPr="00162001">
              <w:rPr>
                <w:szCs w:val="24"/>
              </w:rPr>
              <w:t>кооперация</w:t>
            </w:r>
            <w:proofErr w:type="gramEnd"/>
            <w:r w:rsidRPr="00162001">
              <w:rPr>
                <w:szCs w:val="24"/>
              </w:rPr>
              <w:t xml:space="preserve"> и объединение ресурсов разных структур 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proofErr w:type="gramStart"/>
            <w:r w:rsidRPr="00162001">
              <w:rPr>
                <w:szCs w:val="24"/>
              </w:rPr>
              <w:t>функция</w:t>
            </w:r>
            <w:proofErr w:type="gramEnd"/>
            <w:r w:rsidRPr="00162001">
              <w:rPr>
                <w:szCs w:val="24"/>
              </w:rPr>
              <w:t xml:space="preserve"> социального лифта.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Алтайский край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7,32%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9,76%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70,73%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51,22%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43,90%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21,95%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53,66%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2,44%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17,07%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Амурская область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9,47%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8,42%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56,84%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72,63%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30,53%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34,74%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47,37%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5,26%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5,26%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Архангельская обл.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13,64%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24,24%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57,58%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48,48%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33,33%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30,30%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39,39%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10,61%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7,58%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Астраханская область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1,28%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16,67%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61,54%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62,82%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37,18%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21,79%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47,44%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12,82%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7,69%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Белгородская область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7,89%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7,89%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71,05%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76,32%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28,95%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21,05%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44,74%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10,53%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13,16%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Брянская область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8,70%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13,04%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82,61%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52,17%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17,39%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34,78%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43,48%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8,70%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17,39%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Владимирская область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3,03%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9,09%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72,73%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48,48%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45,45%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30,30%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36,36%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18,18%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6,06%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Волгоградская область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7,14%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10,00%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62,86%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64,29%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14,29%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24,29%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47,14%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20,00%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10,00%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Вологодская область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5,13%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23,08%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38,46%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64,10%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41,03%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35,90%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35,90%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20,51%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2,56%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Воронежская область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10,22%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16,79%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64,23%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56,20%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30,66%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25,55%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45,99%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10,95%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8,76%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г. Москва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2,13%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14,89%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63,83%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53,19%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19,15%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29,79%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46,81%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36,17%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14,89%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lastRenderedPageBreak/>
              <w:t>г. Санкт-Петербург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2,63%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10,53%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73,68%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65,79%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26,32%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34,21%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52,63%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13,16%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5,26%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Еврейская АО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4,35%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26,09%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67,39%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60,87%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30,43%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19,57%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43,48%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6,52%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13,04%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Забайкальский край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12,50%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17,50%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52,50%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55,00%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32,50%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20,00%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52,50%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12,50%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17,50%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Ивановская область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8,57%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17,14%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62,86%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57,14%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22,86%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14,29%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48,57%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14,29%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14,29%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Иркутская область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6,82%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27,27%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63,64%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52,27%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36,36%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27,27%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31,82%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18,18%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11,36%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Кабардино-Балкарская Республика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3,08%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18,46%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69,23%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60,00%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36,92%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26,15%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43,08%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12,31%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4,62%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Калининградская область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8,70%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17,39%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58,70%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54,35%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26,09%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32,61%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32,61%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34,78%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15,22%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Калужская область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13,33%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17,78%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77,78%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62,22%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15,56%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15,56%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40,00%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6,67%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4,44%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Камчатский край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5,26%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21,05%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49,12%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63,16%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36,84%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24,56%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43,86%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14,04%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10,53%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Кемеровская область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6,90%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12,07%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62,07%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51,72%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41,38%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22,41%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39,66%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6,90%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5,17%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Кировская область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8,62%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23,28%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63,79%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40,52%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28,45%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24,14%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37,07%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15,52%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6,03%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Костромская область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11,54%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21,15%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51,92%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44,23%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34,62%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21,15%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42,31%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19,23%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5,77%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Красноярский край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7,50%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10,00%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57,50%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55,00%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47,50%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42,50%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22,50%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25,00%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5,00%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Курганская область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6,67%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24,00%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65,33%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48,00%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30,67%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22,67%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44,00%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10,67%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5,33%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Курская область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11,84%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17,11%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59,21%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59,21%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31,58%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30,26%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38,16%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21,05%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9,21%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lastRenderedPageBreak/>
              <w:t>Липецкая область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3,85%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26,92%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65,38%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61,54%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34,62%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15,38%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46,15%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3,85%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15,38%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Магаданская область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11,11%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22,22%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51,85%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70,37%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29,63%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25,93%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37,04%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11,11%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14,81%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Московская область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5,13%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25,64%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69,23%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69,23%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35,90%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12,82%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43,59%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12,82%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7,69%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Мурманская область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6,15%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15,38%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55,38%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58,46%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33,85%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16,92%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44,62%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20,00%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9,23%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Нижегородская область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2,44%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12,20%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68,29%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69,11%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31,71%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27,64%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45,53%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12,20%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6,50%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Новгородская область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9,23%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21,54%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56,92%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46,15%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32,31%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21,54%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46,15%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18,46%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7,69%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Новосибирская область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11,36%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18,18%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65,91%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56,82%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29,55%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31,82%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27,27%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22,73%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6,82%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Омская область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14,29%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19,05%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59,52%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59,52%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40,48%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23,81%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33,33%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23,81%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9,52%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Оренбургская область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8,93%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17,86%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55,36%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58,93%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42,86%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16,07%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45,54%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10,71%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17,86%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Орловская область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9,76%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26,83%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58,54%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48,78%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46,34%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17,07%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34,15%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17,07%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17,07%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Пензенская область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8,11%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16,22%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51,35%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64,86%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13,51%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40,54%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40,54%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18,92%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13,51%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Пермский край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6,38%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31,91%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61,70%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68,09%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23,40%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27,66%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53,19%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6,38%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10,64%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Приморский край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0,00%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20,00%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70,00%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66,00%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30,00%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16,00%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54,00%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10,00%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8,00%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Псковская область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3,13%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28,13%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65,63%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53,13%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31,25%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12,50%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62,50%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9,38%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3,13%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Республика Адыгея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7,84%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21,57%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56,86%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49,02%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39,22%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19,61%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31,37%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13,73%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15,69%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Республика Алтай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2,86%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22,86%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48,57%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57,14%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48,57%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20,00%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42,86%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28,57%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11,43%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lastRenderedPageBreak/>
              <w:t>Республика Башкортостан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7,59%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27,85%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49,37%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58,23%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30,38%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18,99%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39,24%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12,66%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7,59%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Республика Бурятия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6,57%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23,36%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62,77%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58,39%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32,12%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34,31%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41,61%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14,60%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8,76%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Республика Дагестан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5,00%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37,50%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65,00%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55,00%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40,00%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27,50%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30,00%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5,00%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17,50%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Республика Ингушетия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17,65%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26,47%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55,88%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29,41%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55,88%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20,59%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50,00%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2,94%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2,94%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Республика Калмыкия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7,50%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17,50%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55,00%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72,50%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17,50%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37,50%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37,50%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15,00%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10,00%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Республика Коми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10,71%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17,86%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50,00%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60,71%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53,57%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17,86%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39,29%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7,14%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7,14%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Республика Крым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0,00%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30,43%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73,91%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52,17%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13,04%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30,43%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47,83%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13,04%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4,35%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Республика Марий Эл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12,12%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15,15%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63,64%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42,42%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21,21%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27,27%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57,58%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18,18%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9,09%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Республика Мордовия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6,59%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17,58%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65,93%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64,84%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38,46%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14,29%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48,35%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8,79%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4,40%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Республика Северная Осетия - Алания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13,51%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29,73%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62,16%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62,16%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29,73%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24,32%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32,43%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8,11%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10,81%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Республика Татарстан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3,39%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27,12%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59,32%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52,54%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28,81%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18,64%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44,07%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16,95%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23,73%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Республика Хакасия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3,45%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0,00%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68,97%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75,86%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37,93%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13,79%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62,07%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17,24%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3,45%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Ростовская область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3,70%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9,26%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66,67%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68,52%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27,78%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22,22%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37,04%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20,37%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11,11%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Рязанская область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0,00%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16,22%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81,08%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56,76%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18,92%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51,35%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27,03%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10,81%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2,70%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lastRenderedPageBreak/>
              <w:t>Самарская область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7,27%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12,73%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63,64%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65,45%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10,91%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34,55%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36,36%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20,00%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21,82%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Саратовская область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10,53%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15,79%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76,32%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55,26%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18,42%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15,79%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57,89%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5,26%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13,16%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Сахалинская область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2,63%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13,16%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76,32%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63,16%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38,16%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22,37%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40,79%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7,89%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10,53%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Свердловская область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6,40%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23,15%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59,61%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54,68%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31,53%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31,53%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37,93%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19,70%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5,91%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Смоленская область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5,88%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35,29%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52,94%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55,88%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20,59%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8,82%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41,18%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17,65%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8,82%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Тамбовская область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4,55%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13,64%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65,15%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63,64%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27,27%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30,30%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46,97%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9,09%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10,61%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Томская область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5,41%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24,32%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45,95%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51,35%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35,14%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35,14%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54,05%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16,22%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0,00%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Тульская область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8,16%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10,20%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55,10%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46,94%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36,73%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40,82%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44,90%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20,41%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10,20%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Тюменская область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0,00%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11,76%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70,59%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88,24%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5,88%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17,65%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41,18%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35,29%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5,88%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Удмуртская Республика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12,73%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29,09%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49,09%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60,00%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32,73%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20,00%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36,36%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10,91%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12,73%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Ульяновская область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0,00%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18,87%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60,38%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64,15%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39,62%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20,75%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45,28%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11,32%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11,32%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Хабаровский край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6,59%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14,29%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52,75%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57,14%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38,46%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24,18%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53,85%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8,79%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14,29%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Ханты-Мансийский АО - Югра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4,00%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16,00%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64,00%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48,00%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48,00%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44,00%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28,00%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0,00%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32,00%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Челябинская область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3,33%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13,33%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63,33%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56,67%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23,33%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30,00%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60,00%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10,00%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10,00%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Чеченская Республика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5,26%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24,56%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56,14%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61,40%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47,37%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14,04%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47,37%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14,04%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12,28%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lastRenderedPageBreak/>
              <w:t>Чукотский АО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10,00%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15,00%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65,00%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50,00%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10,00%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25,00%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65,00%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5,00%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20,00%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Ямало-Ненецкий АО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9,43%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13,21%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60,38%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56,60%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20,75%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28,30%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45,28%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22,64%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11,32%</w:t>
            </w:r>
          </w:p>
        </w:tc>
      </w:tr>
      <w:tr w:rsidR="00162001" w:rsidRPr="00162001" w:rsidTr="00162001">
        <w:trPr>
          <w:trHeight w:val="20"/>
        </w:trPr>
        <w:tc>
          <w:tcPr>
            <w:tcW w:w="631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Ярославская область</w:t>
            </w:r>
          </w:p>
        </w:tc>
        <w:tc>
          <w:tcPr>
            <w:tcW w:w="48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13,04%</w:t>
            </w:r>
          </w:p>
        </w:tc>
        <w:tc>
          <w:tcPr>
            <w:tcW w:w="63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17,39%</w:t>
            </w:r>
          </w:p>
        </w:tc>
        <w:tc>
          <w:tcPr>
            <w:tcW w:w="604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56,52%</w:t>
            </w:r>
          </w:p>
        </w:tc>
        <w:tc>
          <w:tcPr>
            <w:tcW w:w="49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52,17%</w:t>
            </w:r>
          </w:p>
        </w:tc>
        <w:tc>
          <w:tcPr>
            <w:tcW w:w="457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21,74%</w:t>
            </w:r>
          </w:p>
        </w:tc>
        <w:tc>
          <w:tcPr>
            <w:tcW w:w="402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21,74%</w:t>
            </w:r>
          </w:p>
        </w:tc>
        <w:tc>
          <w:tcPr>
            <w:tcW w:w="370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52,17%</w:t>
            </w:r>
          </w:p>
        </w:tc>
        <w:tc>
          <w:tcPr>
            <w:tcW w:w="57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21,74%</w:t>
            </w:r>
          </w:p>
        </w:tc>
        <w:tc>
          <w:tcPr>
            <w:tcW w:w="345" w:type="pct"/>
            <w:noWrap/>
            <w:hideMark/>
          </w:tcPr>
          <w:p w:rsidR="00E07FC3" w:rsidRPr="00162001" w:rsidRDefault="00E07FC3" w:rsidP="00723DC6">
            <w:pPr>
              <w:pStyle w:val="12"/>
              <w:rPr>
                <w:szCs w:val="24"/>
              </w:rPr>
            </w:pPr>
            <w:r w:rsidRPr="00162001">
              <w:rPr>
                <w:szCs w:val="24"/>
              </w:rPr>
              <w:t>8,70%</w:t>
            </w:r>
          </w:p>
        </w:tc>
      </w:tr>
    </w:tbl>
    <w:p w:rsidR="00162001" w:rsidRDefault="00162001" w:rsidP="00E07FC3">
      <w:pPr>
        <w:ind w:firstLine="708"/>
        <w:rPr>
          <w:szCs w:val="28"/>
        </w:rPr>
        <w:sectPr w:rsidR="00162001" w:rsidSect="00162001">
          <w:headerReference w:type="first" r:id="rId17"/>
          <w:pgSz w:w="16838" w:h="11906" w:orient="landscape"/>
          <w:pgMar w:top="1701" w:right="1134" w:bottom="567" w:left="1134" w:header="709" w:footer="1134" w:gutter="0"/>
          <w:cols w:space="708"/>
          <w:titlePg/>
          <w:docGrid w:linePitch="381"/>
        </w:sectPr>
      </w:pPr>
    </w:p>
    <w:p w:rsidR="00E07FC3" w:rsidRDefault="00E07FC3" w:rsidP="007D0F9C">
      <w:r>
        <w:lastRenderedPageBreak/>
        <w:t>Рассмотрим в разрезе регионов разворачиваемые для молодых педагогов формы и содержания поддержки.</w:t>
      </w:r>
    </w:p>
    <w:p w:rsidR="00E07FC3" w:rsidRDefault="00E07FC3" w:rsidP="007D0F9C">
      <w:r w:rsidRPr="006B18D8">
        <w:t>Формы профессионального развития, которые поддерживаются директорами в первую очередь.</w:t>
      </w:r>
      <w:r>
        <w:t xml:space="preserve"> Данные представленные на диаграмме, прежде всего показывают, что «профиль усл</w:t>
      </w:r>
      <w:r w:rsidR="007D0F9C">
        <w:t>овий» одинаков во всех регионах</w:t>
      </w:r>
      <w:r>
        <w:t xml:space="preserve"> и направлен на совершенствование мастерства в предметной области, повышение квалификационной категории и обмен опытом</w:t>
      </w:r>
      <w:r w:rsidR="007D0F9C">
        <w:t xml:space="preserve"> (рисунок </w:t>
      </w:r>
      <w:r w:rsidR="007D0F9C">
        <w:fldChar w:fldCharType="begin"/>
      </w:r>
      <w:r w:rsidR="007D0F9C">
        <w:instrText xml:space="preserve"> REF  _Ref420981189 \h \r \t </w:instrText>
      </w:r>
      <w:r w:rsidR="007D0F9C">
        <w:fldChar w:fldCharType="separate"/>
      </w:r>
      <w:r w:rsidR="007D0F9C">
        <w:t>6</w:t>
      </w:r>
      <w:r w:rsidR="007D0F9C">
        <w:fldChar w:fldCharType="end"/>
      </w:r>
      <w:r w:rsidR="007D0F9C">
        <w:t>)</w:t>
      </w:r>
      <w:r>
        <w:t>.</w:t>
      </w:r>
    </w:p>
    <w:p w:rsidR="007D0F9C" w:rsidRDefault="00E07FC3" w:rsidP="007D0F9C">
      <w:pPr>
        <w:pStyle w:val="afb"/>
        <w:rPr>
          <w:sz w:val="24"/>
          <w:szCs w:val="24"/>
        </w:rPr>
      </w:pPr>
      <w:r>
        <w:object w:dxaOrig="7480" w:dyaOrig="4503">
          <v:shape id="_x0000_i1027" type="#_x0000_t75" style="width:374.55pt;height:225pt" o:ole="">
            <v:imagedata r:id="rId18" o:title=""/>
          </v:shape>
          <o:OLEObject Type="Embed" ProgID="STATISTICA.Graph" ShapeID="_x0000_i1027" DrawAspect="Content" ObjectID="_1494724664" r:id="rId19">
            <o:FieldCodes>\s</o:FieldCodes>
          </o:OLEObject>
        </w:object>
      </w:r>
      <w:r w:rsidRPr="00B9088F">
        <w:rPr>
          <w:sz w:val="24"/>
          <w:szCs w:val="24"/>
        </w:rPr>
        <w:t xml:space="preserve"> </w:t>
      </w:r>
    </w:p>
    <w:p w:rsidR="00E07FC3" w:rsidRDefault="007D0F9C" w:rsidP="007D0F9C">
      <w:pPr>
        <w:pStyle w:val="a0"/>
        <w:rPr>
          <w:szCs w:val="28"/>
        </w:rPr>
      </w:pPr>
      <w:bookmarkStart w:id="18" w:name="_Ref420981189"/>
      <w:r>
        <w:t xml:space="preserve">— </w:t>
      </w:r>
      <w:r w:rsidR="00E07FC3">
        <w:t>Профиль условий</w:t>
      </w:r>
      <w:bookmarkEnd w:id="18"/>
      <w:r w:rsidR="00E07FC3">
        <w:t xml:space="preserve"> </w:t>
      </w:r>
    </w:p>
    <w:p w:rsidR="00E07FC3" w:rsidRDefault="00E07FC3" w:rsidP="00E07FC3">
      <w:pPr>
        <w:ind w:firstLine="708"/>
        <w:rPr>
          <w:szCs w:val="28"/>
        </w:rPr>
      </w:pPr>
      <w:r>
        <w:rPr>
          <w:szCs w:val="28"/>
        </w:rPr>
        <w:t>Однако анализ данных выявил, что существенно иную, чем в других регионах и в целом по стране, структуру поддержки профессионального развития осуществляет директорат в таких регионах как Архангельская и Владимирская обла</w:t>
      </w:r>
      <w:r w:rsidR="007D0F9C">
        <w:rPr>
          <w:szCs w:val="28"/>
        </w:rPr>
        <w:t xml:space="preserve">сти и Республика Коми (рисунок </w:t>
      </w:r>
      <w:r w:rsidR="007D0F9C">
        <w:rPr>
          <w:szCs w:val="28"/>
        </w:rPr>
        <w:fldChar w:fldCharType="begin"/>
      </w:r>
      <w:r w:rsidR="007D0F9C">
        <w:rPr>
          <w:szCs w:val="28"/>
        </w:rPr>
        <w:instrText xml:space="preserve"> REF  _Ref420981392 \h \r \t </w:instrText>
      </w:r>
      <w:r w:rsidR="007D0F9C">
        <w:rPr>
          <w:szCs w:val="28"/>
        </w:rPr>
      </w:r>
      <w:r w:rsidR="007D0F9C">
        <w:rPr>
          <w:szCs w:val="28"/>
        </w:rPr>
        <w:fldChar w:fldCharType="separate"/>
      </w:r>
      <w:r w:rsidR="007D0F9C">
        <w:rPr>
          <w:szCs w:val="28"/>
        </w:rPr>
        <w:t>7</w:t>
      </w:r>
      <w:r w:rsidR="007D0F9C">
        <w:rPr>
          <w:szCs w:val="28"/>
        </w:rPr>
        <w:fldChar w:fldCharType="end"/>
      </w:r>
      <w:r w:rsidR="007D0F9C">
        <w:rPr>
          <w:szCs w:val="28"/>
        </w:rPr>
        <w:t>-</w:t>
      </w:r>
      <w:r w:rsidR="007D0F9C">
        <w:rPr>
          <w:szCs w:val="28"/>
        </w:rPr>
        <w:fldChar w:fldCharType="begin"/>
      </w:r>
      <w:r w:rsidR="007D0F9C">
        <w:rPr>
          <w:szCs w:val="28"/>
        </w:rPr>
        <w:instrText xml:space="preserve"> REF  _Ref420981394 \h \r \t </w:instrText>
      </w:r>
      <w:r w:rsidR="007D0F9C">
        <w:rPr>
          <w:szCs w:val="28"/>
        </w:rPr>
      </w:r>
      <w:r w:rsidR="007D0F9C">
        <w:rPr>
          <w:szCs w:val="28"/>
        </w:rPr>
        <w:fldChar w:fldCharType="separate"/>
      </w:r>
      <w:r w:rsidR="007D0F9C">
        <w:rPr>
          <w:szCs w:val="28"/>
        </w:rPr>
        <w:t>9</w:t>
      </w:r>
      <w:r w:rsidR="007D0F9C">
        <w:rPr>
          <w:szCs w:val="28"/>
        </w:rPr>
        <w:fldChar w:fldCharType="end"/>
      </w:r>
      <w:r>
        <w:rPr>
          <w:szCs w:val="28"/>
        </w:rPr>
        <w:t>).</w:t>
      </w:r>
    </w:p>
    <w:p w:rsidR="00E07FC3" w:rsidRDefault="007D0F9C" w:rsidP="007D0F9C">
      <w:pPr>
        <w:pStyle w:val="afb"/>
      </w:pPr>
      <w:r>
        <w:rPr>
          <w:noProof/>
        </w:rPr>
        <w:lastRenderedPageBreak/>
        <w:drawing>
          <wp:inline distT="0" distB="0" distL="0" distR="0" wp14:anchorId="313E8A5A" wp14:editId="474E70AB">
            <wp:extent cx="5760000" cy="3690622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90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0F9C" w:rsidRPr="007D0F9C" w:rsidRDefault="007D0F9C" w:rsidP="00BE1551">
      <w:pPr>
        <w:pStyle w:val="a0"/>
      </w:pPr>
      <w:bookmarkStart w:id="19" w:name="_Ref420981392"/>
      <w:r>
        <w:t xml:space="preserve">— </w:t>
      </w:r>
      <w:r w:rsidR="00BE1551" w:rsidRPr="00BE1551">
        <w:t xml:space="preserve">Формы профессионального развития, которые поддерживаются директорами в первую очередь </w:t>
      </w:r>
      <w:r>
        <w:t>(Архангельская область)</w:t>
      </w:r>
      <w:bookmarkEnd w:id="19"/>
    </w:p>
    <w:p w:rsidR="00E07FC3" w:rsidRDefault="00E07FC3" w:rsidP="007D0F9C">
      <w:r>
        <w:t>В структуре ответов о форме поддержки в Архангельской области высокое значение придается повышению квалификационной категории, совершенствованию мастерства в предметной области и освоению новых видов деятельности.</w:t>
      </w:r>
    </w:p>
    <w:p w:rsidR="00E07FC3" w:rsidRDefault="00E07FC3" w:rsidP="007D0F9C">
      <w:r>
        <w:t>Еще более ярко эта тенденция выражена в структуре ответов директоров В</w:t>
      </w:r>
      <w:r w:rsidR="00BE1551">
        <w:t xml:space="preserve">ладимирской области (рисунок </w:t>
      </w:r>
      <w:r w:rsidR="00BE1551">
        <w:fldChar w:fldCharType="begin"/>
      </w:r>
      <w:r w:rsidR="00BE1551">
        <w:instrText xml:space="preserve"> REF  _Ref420981487 \h \r \t </w:instrText>
      </w:r>
      <w:r w:rsidR="00BE1551">
        <w:fldChar w:fldCharType="separate"/>
      </w:r>
      <w:r w:rsidR="00BE1551">
        <w:t>8</w:t>
      </w:r>
      <w:r w:rsidR="00BE1551">
        <w:fldChar w:fldCharType="end"/>
      </w:r>
      <w:r>
        <w:t>).</w:t>
      </w:r>
    </w:p>
    <w:p w:rsidR="00E07FC3" w:rsidRDefault="007D0F9C" w:rsidP="007D0F9C">
      <w:pPr>
        <w:pStyle w:val="afb"/>
      </w:pPr>
      <w:r>
        <w:rPr>
          <w:noProof/>
        </w:rPr>
        <w:lastRenderedPageBreak/>
        <w:drawing>
          <wp:inline distT="0" distB="0" distL="0" distR="0" wp14:anchorId="5A49ADCE" wp14:editId="579D9C8A">
            <wp:extent cx="5760000" cy="3688023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88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0F9C" w:rsidRPr="007D0F9C" w:rsidRDefault="007D0F9C" w:rsidP="007D0F9C">
      <w:pPr>
        <w:pStyle w:val="a0"/>
      </w:pPr>
      <w:bookmarkStart w:id="20" w:name="_Ref420981487"/>
      <w:r>
        <w:t xml:space="preserve">— </w:t>
      </w:r>
      <w:r w:rsidR="00BE1551" w:rsidRPr="006650F7">
        <w:t>Формы профессионального развития, которые поддерживаются директорами в первую очередь</w:t>
      </w:r>
      <w:r w:rsidR="00BE1551">
        <w:t xml:space="preserve"> </w:t>
      </w:r>
      <w:r>
        <w:t>(Владимирская область)</w:t>
      </w:r>
      <w:bookmarkEnd w:id="20"/>
    </w:p>
    <w:p w:rsidR="00E07FC3" w:rsidRDefault="00E07FC3" w:rsidP="007D0F9C">
      <w:r>
        <w:t xml:space="preserve">Иная картина в Республике Коми. Данные представленные на </w:t>
      </w:r>
      <w:r w:rsidR="00BE1551">
        <w:t xml:space="preserve">рисунке </w:t>
      </w:r>
      <w:r w:rsidR="00BE1551">
        <w:fldChar w:fldCharType="begin"/>
      </w:r>
      <w:r w:rsidR="00BE1551">
        <w:instrText xml:space="preserve"> REF  _Ref420981394 \h \r \t </w:instrText>
      </w:r>
      <w:r w:rsidR="00BE1551">
        <w:fldChar w:fldCharType="separate"/>
      </w:r>
      <w:r w:rsidR="00BE1551">
        <w:t>9</w:t>
      </w:r>
      <w:r w:rsidR="00BE1551">
        <w:fldChar w:fldCharType="end"/>
      </w:r>
      <w:r>
        <w:t xml:space="preserve"> демонстрируют, что для директоров этой республики наиболее важной и поддерживаемой формой профессионального развития молодых педагогов является их участие и победы в конкурсах профессионального мастерства.</w:t>
      </w:r>
    </w:p>
    <w:p w:rsidR="00E07FC3" w:rsidRDefault="007D0F9C" w:rsidP="007D0F9C">
      <w:pPr>
        <w:pStyle w:val="afb"/>
      </w:pPr>
      <w:r>
        <w:rPr>
          <w:noProof/>
        </w:rPr>
        <w:lastRenderedPageBreak/>
        <w:drawing>
          <wp:inline distT="0" distB="0" distL="0" distR="0" wp14:anchorId="737EB8FC" wp14:editId="5F8B7FCD">
            <wp:extent cx="5760000" cy="3690622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90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0F9C" w:rsidRPr="007D0F9C" w:rsidRDefault="007D0F9C" w:rsidP="007D0F9C">
      <w:pPr>
        <w:pStyle w:val="a0"/>
      </w:pPr>
      <w:bookmarkStart w:id="21" w:name="_Ref420981394"/>
      <w:r>
        <w:t xml:space="preserve">— </w:t>
      </w:r>
      <w:r w:rsidR="00BE1551" w:rsidRPr="006650F7">
        <w:t>Формы профессионального развития, которые поддерживаются директорами в первую очередь</w:t>
      </w:r>
      <w:r w:rsidR="00BE1551">
        <w:t xml:space="preserve"> </w:t>
      </w:r>
      <w:r>
        <w:t>(Республика Коми)</w:t>
      </w:r>
      <w:bookmarkEnd w:id="21"/>
    </w:p>
    <w:p w:rsidR="00E07FC3" w:rsidRDefault="00E07FC3" w:rsidP="00E07FC3">
      <w:pPr>
        <w:ind w:firstLine="708"/>
        <w:rPr>
          <w:szCs w:val="28"/>
        </w:rPr>
      </w:pPr>
      <w:r>
        <w:rPr>
          <w:szCs w:val="28"/>
        </w:rPr>
        <w:t xml:space="preserve">Данные в разрезе регионов, представленные на </w:t>
      </w:r>
      <w:r w:rsidR="00BE1551">
        <w:rPr>
          <w:szCs w:val="28"/>
        </w:rPr>
        <w:t xml:space="preserve">рисунке </w:t>
      </w:r>
      <w:r w:rsidR="00BE1551">
        <w:rPr>
          <w:szCs w:val="28"/>
        </w:rPr>
        <w:fldChar w:fldCharType="begin"/>
      </w:r>
      <w:r w:rsidR="00BE1551">
        <w:rPr>
          <w:szCs w:val="28"/>
        </w:rPr>
        <w:instrText xml:space="preserve"> REF  _Ref420981583 \h \r \t </w:instrText>
      </w:r>
      <w:r w:rsidR="00BE1551">
        <w:rPr>
          <w:szCs w:val="28"/>
        </w:rPr>
      </w:r>
      <w:r w:rsidR="00BE1551">
        <w:rPr>
          <w:szCs w:val="28"/>
        </w:rPr>
        <w:fldChar w:fldCharType="separate"/>
      </w:r>
      <w:r w:rsidR="00BE1551">
        <w:rPr>
          <w:szCs w:val="28"/>
        </w:rPr>
        <w:t>10</w:t>
      </w:r>
      <w:r w:rsidR="00BE1551">
        <w:rPr>
          <w:szCs w:val="28"/>
        </w:rPr>
        <w:fldChar w:fldCharType="end"/>
      </w:r>
      <w:r>
        <w:rPr>
          <w:szCs w:val="28"/>
        </w:rPr>
        <w:t>, показывают, что ситуация в регионах не однородная. Наибольшую значимость поддержки современных форм профессионального развития указывают директора Брянской области, Кабардино-Балкарии, Адыгею, Крыма, Марий-Эл и Ямало-Нененецкого округа. Высокое место по значимости занимает признание достижений в профессиональном педагогическом сообществе в таких регионах как Алтайский край, Республиках Алтай, Ингушетия, Татарстан, Хакассия</w:t>
      </w:r>
      <w:r w:rsidR="00BE1551">
        <w:rPr>
          <w:szCs w:val="28"/>
        </w:rPr>
        <w:t>.</w:t>
      </w:r>
    </w:p>
    <w:p w:rsidR="00E07FC3" w:rsidRDefault="00BE1551" w:rsidP="00BE1551">
      <w:pPr>
        <w:pStyle w:val="afb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2184206F">
            <wp:extent cx="4865493" cy="7920000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493" cy="79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1551" w:rsidRPr="00BE1551" w:rsidRDefault="00BE1551" w:rsidP="00A774F3">
      <w:pPr>
        <w:pStyle w:val="a0"/>
      </w:pPr>
      <w:bookmarkStart w:id="22" w:name="_Ref420981583"/>
      <w:r>
        <w:t>—</w:t>
      </w:r>
      <w:bookmarkEnd w:id="22"/>
      <w:r>
        <w:t xml:space="preserve"> </w:t>
      </w:r>
      <w:r w:rsidR="00A774F3">
        <w:t>З</w:t>
      </w:r>
      <w:r w:rsidR="00A774F3" w:rsidRPr="00A774F3">
        <w:t>начимость поддержки современных форм профессионального развития</w:t>
      </w:r>
    </w:p>
    <w:p w:rsidR="00E07FC3" w:rsidRDefault="00E07FC3" w:rsidP="00E07FC3">
      <w:pPr>
        <w:ind w:firstLine="708"/>
        <w:rPr>
          <w:szCs w:val="28"/>
        </w:rPr>
      </w:pPr>
      <w:r w:rsidRPr="00A966D3">
        <w:rPr>
          <w:szCs w:val="28"/>
        </w:rPr>
        <w:lastRenderedPageBreak/>
        <w:t>Кроме того, мы задавали вопрос директорам «Какие направления профессионального развития Вы считаете нужным поддерживать в первую очередь?»</w:t>
      </w:r>
      <w:r>
        <w:rPr>
          <w:szCs w:val="28"/>
        </w:rPr>
        <w:t>. Результаты анализа ответов на этот вопрос показали, что о</w:t>
      </w:r>
      <w:r w:rsidRPr="00DC2250">
        <w:rPr>
          <w:szCs w:val="28"/>
        </w:rPr>
        <w:t>тносительно необходимости поддержки основных направлений</w:t>
      </w:r>
      <w:r>
        <w:rPr>
          <w:szCs w:val="28"/>
        </w:rPr>
        <w:t xml:space="preserve"> </w:t>
      </w:r>
      <w:r w:rsidRPr="00DC2250">
        <w:rPr>
          <w:szCs w:val="28"/>
        </w:rPr>
        <w:t>профессионализации директора в регионах, также как и в целом по стране,</w:t>
      </w:r>
      <w:r>
        <w:rPr>
          <w:szCs w:val="28"/>
        </w:rPr>
        <w:t xml:space="preserve"> директора </w:t>
      </w:r>
      <w:r w:rsidRPr="00DC2250">
        <w:rPr>
          <w:szCs w:val="28"/>
        </w:rPr>
        <w:t>считают</w:t>
      </w:r>
      <w:r>
        <w:rPr>
          <w:szCs w:val="28"/>
        </w:rPr>
        <w:t xml:space="preserve"> важным участие в профессиональных конкурсах и состязаниях. Однако, у директоров таких регионов как</w:t>
      </w:r>
      <w:r w:rsidRPr="003668E9">
        <w:t xml:space="preserve"> </w:t>
      </w:r>
      <w:r w:rsidRPr="003668E9">
        <w:rPr>
          <w:szCs w:val="28"/>
        </w:rPr>
        <w:t>Забайкальский край</w:t>
      </w:r>
      <w:r>
        <w:rPr>
          <w:szCs w:val="28"/>
        </w:rPr>
        <w:t xml:space="preserve">, Республика Коми и Чеченская республика это не всегда получается, при этом отметим, что ресурсы есть, данные представлены в </w:t>
      </w:r>
      <w:r w:rsidR="00A774F3">
        <w:rPr>
          <w:szCs w:val="28"/>
        </w:rPr>
        <w:t xml:space="preserve">таблице </w:t>
      </w:r>
      <w:r w:rsidR="00A774F3">
        <w:rPr>
          <w:szCs w:val="28"/>
        </w:rPr>
        <w:fldChar w:fldCharType="begin"/>
      </w:r>
      <w:r w:rsidR="00A774F3">
        <w:rPr>
          <w:szCs w:val="28"/>
        </w:rPr>
        <w:instrText xml:space="preserve"> REF  _Ref420981738 \h \r \t </w:instrText>
      </w:r>
      <w:r w:rsidR="00A774F3">
        <w:rPr>
          <w:szCs w:val="28"/>
        </w:rPr>
      </w:r>
      <w:r w:rsidR="00A774F3">
        <w:rPr>
          <w:szCs w:val="28"/>
        </w:rPr>
        <w:fldChar w:fldCharType="separate"/>
      </w:r>
      <w:r w:rsidR="00A774F3">
        <w:rPr>
          <w:szCs w:val="28"/>
        </w:rPr>
        <w:t>13</w:t>
      </w:r>
      <w:r w:rsidR="00A774F3">
        <w:rPr>
          <w:szCs w:val="28"/>
        </w:rPr>
        <w:fldChar w:fldCharType="end"/>
      </w:r>
      <w:r>
        <w:rPr>
          <w:szCs w:val="28"/>
        </w:rPr>
        <w:t>.</w:t>
      </w:r>
    </w:p>
    <w:p w:rsidR="00E07FC3" w:rsidRPr="00DC2250" w:rsidRDefault="00A774F3" w:rsidP="00A774F3">
      <w:pPr>
        <w:pStyle w:val="a"/>
      </w:pPr>
      <w:bookmarkStart w:id="23" w:name="_Ref420981738"/>
      <w:r>
        <w:t xml:space="preserve">— </w:t>
      </w:r>
      <w:r w:rsidR="00E07FC3">
        <w:t>Поддержка участия молодых педагогов в профессиональных конкурсах и состязаниях</w:t>
      </w:r>
      <w:bookmarkEnd w:id="23"/>
    </w:p>
    <w:tbl>
      <w:tblPr>
        <w:tblStyle w:val="af5"/>
        <w:tblW w:w="5000" w:type="pct"/>
        <w:tblLook w:val="04A0" w:firstRow="1" w:lastRow="0" w:firstColumn="1" w:lastColumn="0" w:noHBand="0" w:noVBand="1"/>
      </w:tblPr>
      <w:tblGrid>
        <w:gridCol w:w="4509"/>
        <w:gridCol w:w="1309"/>
        <w:gridCol w:w="1360"/>
        <w:gridCol w:w="1309"/>
        <w:gridCol w:w="1141"/>
      </w:tblGrid>
      <w:tr w:rsidR="00E07FC3" w:rsidRPr="00DC2250" w:rsidTr="00A774F3">
        <w:trPr>
          <w:cantSplit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hideMark/>
          </w:tcPr>
          <w:p w:rsidR="00E07FC3" w:rsidRPr="00DC2250" w:rsidRDefault="00E07FC3" w:rsidP="00A774F3">
            <w:pPr>
              <w:pStyle w:val="12"/>
            </w:pPr>
            <w:proofErr w:type="gramStart"/>
            <w:r w:rsidRPr="00DC2250">
              <w:t>создаю</w:t>
            </w:r>
            <w:proofErr w:type="gramEnd"/>
            <w:r w:rsidRPr="00DC2250">
              <w:t xml:space="preserve"> все условия</w:t>
            </w:r>
          </w:p>
        </w:tc>
        <w:tc>
          <w:tcPr>
            <w:tcW w:w="685" w:type="pct"/>
            <w:hideMark/>
          </w:tcPr>
          <w:p w:rsidR="00E07FC3" w:rsidRPr="00DC2250" w:rsidRDefault="00E07FC3" w:rsidP="00A774F3">
            <w:pPr>
              <w:pStyle w:val="12"/>
            </w:pPr>
            <w:proofErr w:type="gramStart"/>
            <w:r w:rsidRPr="00DC2250">
              <w:t>не</w:t>
            </w:r>
            <w:proofErr w:type="gramEnd"/>
            <w:r w:rsidRPr="00DC2250">
              <w:t xml:space="preserve"> всегда получается</w:t>
            </w:r>
          </w:p>
        </w:tc>
        <w:tc>
          <w:tcPr>
            <w:tcW w:w="685" w:type="pct"/>
            <w:hideMark/>
          </w:tcPr>
          <w:p w:rsidR="00E07FC3" w:rsidRPr="00DC2250" w:rsidRDefault="00E07FC3" w:rsidP="00A774F3">
            <w:pPr>
              <w:pStyle w:val="12"/>
            </w:pPr>
            <w:proofErr w:type="gramStart"/>
            <w:r w:rsidRPr="00DC2250">
              <w:t>нет</w:t>
            </w:r>
            <w:proofErr w:type="gramEnd"/>
            <w:r w:rsidRPr="00DC2250">
              <w:t xml:space="preserve"> ресурсов</w:t>
            </w:r>
          </w:p>
        </w:tc>
        <w:tc>
          <w:tcPr>
            <w:tcW w:w="597" w:type="pct"/>
            <w:hideMark/>
          </w:tcPr>
          <w:p w:rsidR="00E07FC3" w:rsidRPr="00DC2250" w:rsidRDefault="00E07FC3" w:rsidP="00A774F3">
            <w:pPr>
              <w:pStyle w:val="12"/>
            </w:pPr>
            <w:proofErr w:type="gramStart"/>
            <w:r w:rsidRPr="00DC2250">
              <w:t>не</w:t>
            </w:r>
            <w:proofErr w:type="gramEnd"/>
            <w:r w:rsidRPr="00DC2250">
              <w:t xml:space="preserve"> считаю нужным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Алтайский край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80,49%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19,51%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Амурская область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57,89%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36,84%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4,21%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1,05%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Архангельская обл.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57,58%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33,33%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7,58%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1,52%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Астраханская область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55,13%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44,87%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Белгородская область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60,53%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36,84%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2,63%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Брянская область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73,91%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26,09%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Владимирская область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51,52%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42,42%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6,06%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Волгоградская область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48,57%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44,29%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5,71%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1,43%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Вологодская область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61,54%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38,46%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Воронежская область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64,23%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32,12%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2,92%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0,73%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г. Москва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70,21%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27,66%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2,13%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г. Санкт-Петербург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76,32%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22,37%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1,32%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lastRenderedPageBreak/>
              <w:t>Еврейская АО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52,17%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45,65%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2,17%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Забайкальский край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40,00%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55,00%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5,00%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Ивановская область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71,43%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28,57%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Иркутская область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47,73%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43,18%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9,09%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Кабардино-Балкарская Республика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61,54%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35,38%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3,08%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Калининградская область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63,04%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34,78%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2,17%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Калужская область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64,44%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33,33%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2,22%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Камчатский край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49,12%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38,60%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10,53%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1,75%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Кемеровская область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63,79%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32,76%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3,45%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Кировская область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40,52%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53,45%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5,17%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0,86%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Костромская область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59,62%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34,62%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5,77%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Красноярский край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62,50%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35,00%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2,50%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Курганская область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41,33%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54,67%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1,33%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2,67%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Курская область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61,84%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34,21%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3,95%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Липецкая область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73,08%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26,92%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Магаданская область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51,85%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40,74%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7,41%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Московская область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56,41%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43,59%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Мурманская область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58,46%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40,00%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1,54%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Нижегородская область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60,98%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37,40%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1,63%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Новгородская область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64,62%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32,31%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3,08%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Новосибирская область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61,36%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38,64%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Омская область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61,90%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38,10%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Оренбургская область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54,46%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41,07%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4,46%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lastRenderedPageBreak/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Орловская область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68,29%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26,83%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4,88%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Пензенская область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67,57%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29,73%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2,70%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Пермский край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59,57%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40,43%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Приморский край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52,00%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42,00%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6,00%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Псковская область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59,38%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34,38%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3,13%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3,13%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Республика Адыгея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52,94%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45,10%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1,96%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Республика Алтай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57,14%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42,86%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Республика Башкортостан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54,43%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41,77%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3,80%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Республика Бурятия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57,35%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37,50%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4,41%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0,74%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Республика Дагестан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65,00%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30,00%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5,00%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Республика Ингушетия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55,88%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35,29%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8,82%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Республика Калмыкия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70,00%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25,00%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5,00%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Республика Коми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50,00%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50,00%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Республика Крым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43,48%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56,52%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Республика Марий Эл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72,73%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24,24%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3,03%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Республика Мордовия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65,93%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28,57%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5,49%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Республика Саха (Якутия)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83,33%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16,67%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Республика Северная Осетия - Алания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56,76%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32,43%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8,11%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2,70%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Республика Татарстан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67,80%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32,20%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Республика Хакасия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48,28%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51,72%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Ростовская область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75,93%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22,22%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1,85%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Рязанская область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51,35%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43,24%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2,70%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2,70%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lastRenderedPageBreak/>
              <w:t>Самарская область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74,55%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25,45%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Саратовская область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65,79%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28,95%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5,26%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Сахалинская область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52,63%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42,11%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5,26%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Свердловская область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46,80%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47,29%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5,42%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0,49%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Смоленская область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64,71%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32,35%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2,94%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Тамбовская область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75,76%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24,24%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Томская область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59,46%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37,84%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2,70%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Тульская область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63,27%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34,69%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2,04%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Тюменская область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94,12%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5,88%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Удмуртская Республика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43,64%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52,73%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1,82%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1,82%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Ульяновская область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62,26%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32,08%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3,77%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1,89%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Хабаровский край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42,86%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53,85%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3,30%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Ханты-Мансийский АО - Югра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68,00%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32,00%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Челябинская область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53,33%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43,33%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3,33%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Чеченская Республика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47,37%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50,88%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1,75%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Чукотский АО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50,00%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40,00%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10,00%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0,00%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Ямало-Ненецкий АО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64,15%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30,19%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3,77%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1,89%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 </w:t>
            </w:r>
          </w:p>
        </w:tc>
      </w:tr>
      <w:tr w:rsidR="00E07FC3" w:rsidRPr="00DC2250" w:rsidTr="00A774F3">
        <w:trPr>
          <w:trHeight w:val="300"/>
        </w:trPr>
        <w:tc>
          <w:tcPr>
            <w:tcW w:w="234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Ярославская область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56,52%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36,96%</w:t>
            </w:r>
          </w:p>
        </w:tc>
        <w:tc>
          <w:tcPr>
            <w:tcW w:w="685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4,35%</w:t>
            </w:r>
          </w:p>
        </w:tc>
        <w:tc>
          <w:tcPr>
            <w:tcW w:w="597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r w:rsidRPr="00DC2250">
              <w:t>2,17%</w:t>
            </w:r>
          </w:p>
        </w:tc>
      </w:tr>
    </w:tbl>
    <w:p w:rsidR="00E07FC3" w:rsidRDefault="00E07FC3" w:rsidP="00E07FC3">
      <w:pPr>
        <w:rPr>
          <w:szCs w:val="28"/>
        </w:rPr>
      </w:pPr>
    </w:p>
    <w:p w:rsidR="00E07FC3" w:rsidRDefault="00E07FC3" w:rsidP="00E07FC3">
      <w:pPr>
        <w:ind w:firstLine="708"/>
        <w:rPr>
          <w:szCs w:val="28"/>
        </w:rPr>
      </w:pPr>
      <w:r>
        <w:rPr>
          <w:szCs w:val="28"/>
        </w:rPr>
        <w:t>Совершенно иная картина относительно поддержки мероприятий, способствующих повышению управленческой квалификации и карьерному росту. Директорат практически всех регионов, кроме Республик Дагестан, Татарстан и Ростовской области, несмотря на наличие ресурсов отмечает, что не всегда, получается, поддерживать это направление</w:t>
      </w:r>
      <w:r w:rsidR="00A774F3">
        <w:rPr>
          <w:szCs w:val="28"/>
        </w:rPr>
        <w:t xml:space="preserve"> (таблица </w:t>
      </w:r>
      <w:r w:rsidR="00A774F3">
        <w:rPr>
          <w:szCs w:val="28"/>
        </w:rPr>
        <w:fldChar w:fldCharType="begin"/>
      </w:r>
      <w:r w:rsidR="00A774F3">
        <w:rPr>
          <w:szCs w:val="28"/>
        </w:rPr>
        <w:instrText xml:space="preserve"> REF  _Ref420981844 \h \r \t </w:instrText>
      </w:r>
      <w:r w:rsidR="00A774F3">
        <w:rPr>
          <w:szCs w:val="28"/>
        </w:rPr>
      </w:r>
      <w:r w:rsidR="00A774F3">
        <w:rPr>
          <w:szCs w:val="28"/>
        </w:rPr>
        <w:fldChar w:fldCharType="separate"/>
      </w:r>
      <w:r w:rsidR="00A774F3">
        <w:rPr>
          <w:szCs w:val="28"/>
        </w:rPr>
        <w:t>14</w:t>
      </w:r>
      <w:r w:rsidR="00A774F3">
        <w:rPr>
          <w:szCs w:val="28"/>
        </w:rPr>
        <w:fldChar w:fldCharType="end"/>
      </w:r>
      <w:r w:rsidR="00A774F3">
        <w:rPr>
          <w:szCs w:val="28"/>
        </w:rPr>
        <w:t>)</w:t>
      </w:r>
      <w:r>
        <w:rPr>
          <w:szCs w:val="28"/>
        </w:rPr>
        <w:t>.</w:t>
      </w:r>
    </w:p>
    <w:p w:rsidR="00E07FC3" w:rsidRDefault="00A774F3" w:rsidP="00A774F3">
      <w:pPr>
        <w:pStyle w:val="a"/>
      </w:pPr>
      <w:bookmarkStart w:id="24" w:name="_Ref420981844"/>
      <w:r>
        <w:lastRenderedPageBreak/>
        <w:t xml:space="preserve">— </w:t>
      </w:r>
      <w:r w:rsidR="00E07FC3">
        <w:t>Поддержка участия молодых педагогов в мероприятиях, способствующих повышению управленческой квалификации и карьерному росту</w:t>
      </w:r>
      <w:bookmarkEnd w:id="24"/>
      <w:r w:rsidR="00E07FC3">
        <w:t xml:space="preserve"> </w:t>
      </w:r>
    </w:p>
    <w:tbl>
      <w:tblPr>
        <w:tblStyle w:val="15"/>
        <w:tblW w:w="5000" w:type="pct"/>
        <w:tblLook w:val="04A0" w:firstRow="1" w:lastRow="0" w:firstColumn="1" w:lastColumn="0" w:noHBand="0" w:noVBand="1"/>
      </w:tblPr>
      <w:tblGrid>
        <w:gridCol w:w="3189"/>
        <w:gridCol w:w="1715"/>
        <w:gridCol w:w="1834"/>
        <w:gridCol w:w="1203"/>
        <w:gridCol w:w="1687"/>
      </w:tblGrid>
      <w:tr w:rsidR="00E07FC3" w:rsidRPr="001F1427" w:rsidTr="00A774F3">
        <w:trPr>
          <w:cantSplit/>
        </w:trPr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proofErr w:type="gramStart"/>
            <w:r w:rsidRPr="00DC2250">
              <w:t>создаю</w:t>
            </w:r>
            <w:proofErr w:type="gramEnd"/>
            <w:r w:rsidRPr="00DC2250">
              <w:t xml:space="preserve"> все условия</w:t>
            </w:r>
          </w:p>
        </w:tc>
        <w:tc>
          <w:tcPr>
            <w:tcW w:w="598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proofErr w:type="gramStart"/>
            <w:r w:rsidRPr="00DC2250">
              <w:t>не</w:t>
            </w:r>
            <w:proofErr w:type="gramEnd"/>
            <w:r w:rsidRPr="00DC2250">
              <w:t xml:space="preserve"> всегда получается</w:t>
            </w:r>
          </w:p>
        </w:tc>
        <w:tc>
          <w:tcPr>
            <w:tcW w:w="598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proofErr w:type="gramStart"/>
            <w:r w:rsidRPr="00DC2250">
              <w:t>нет</w:t>
            </w:r>
            <w:proofErr w:type="gramEnd"/>
            <w:r w:rsidRPr="00DC2250">
              <w:t xml:space="preserve"> ресурсов</w:t>
            </w:r>
          </w:p>
        </w:tc>
        <w:tc>
          <w:tcPr>
            <w:tcW w:w="598" w:type="pct"/>
            <w:noWrap/>
            <w:hideMark/>
          </w:tcPr>
          <w:p w:rsidR="00E07FC3" w:rsidRPr="00DC2250" w:rsidRDefault="00E07FC3" w:rsidP="00A774F3">
            <w:pPr>
              <w:pStyle w:val="12"/>
            </w:pPr>
            <w:proofErr w:type="gramStart"/>
            <w:r w:rsidRPr="00DC2250">
              <w:t>не</w:t>
            </w:r>
            <w:proofErr w:type="gramEnd"/>
            <w:r w:rsidRPr="00DC2250">
              <w:t xml:space="preserve"> считаю нужным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Алтайский край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17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21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41,46%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51,22%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2,44%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4,88%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Амурская область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36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50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7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37,89%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52,63%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7,37%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2,11%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Архангельская обл.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24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27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10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36,36%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40,91%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15,15%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7,58%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Астраханская область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28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42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35,90%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53,85%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6,41%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3,85%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Белгородская область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13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23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34,21%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60,53%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2,63%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2,63%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Брянская область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11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12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47,83%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52,17%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0,00%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0,00%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Владимирская область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7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18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8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21,21%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54,55%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24,24%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0,00%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Волгоградская область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24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35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9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34,29%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50,00%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12,86%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2,86%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Вологодская область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10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25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25,64%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64,10%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5,13%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5,13%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Воронежская область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54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68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9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6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39,42%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49,64%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6,57%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4,38%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г. Москва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17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28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36,17%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59,57%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2,13%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2,13%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г. Санкт-Петербург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27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43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35,53%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56,58%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1,32%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6,58%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Еврейская АО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15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25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32,61%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54,35%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2,17%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10,87%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Забайкальский край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9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25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6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22,50%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62,50%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15,00%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0,00%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Ивановская область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13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18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37,14%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51,43%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8,57%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2,86%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Иркутская область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11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25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7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25,00%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56,82%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15,91%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2,27%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Кабардино-Балкарская Республика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22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41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33,85%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63,08%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3,08%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0,00%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Калининградская область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12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23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6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26,09%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50,00%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10,87%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13,04%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Калужская область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10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31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4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22,22%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68,89%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8,89%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0,00%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Камчатский край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14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34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7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</w:t>
            </w:r>
          </w:p>
        </w:tc>
      </w:tr>
      <w:tr w:rsidR="00E07FC3" w:rsidRPr="001F1427" w:rsidTr="00A774F3">
        <w:trPr>
          <w:trHeight w:val="438"/>
        </w:trPr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24,56%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59,65%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12,28%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3,51%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Кемеровская область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25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26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43,10%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44,83%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8,62%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3,45%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Кировская область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32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76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7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27,59%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65,52%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6,03%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0,86%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Костромская область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19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28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4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36,54%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53,85%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7,69%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1,92%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Красноярский край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16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21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40,00%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52,50%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7,50%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0,00%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Курганская область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29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37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4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38,67%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49,33%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6,67%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5,33%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Курская область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31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40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4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40,79%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52,63%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5,26%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1,32%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Липецкая область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12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11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46,15%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42,31%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11,54%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0,00%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Магаданская область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8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16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29,63%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59,26%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7,41%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3,70%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Московская область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11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21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6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28,21%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53,85%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15,38%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2,56%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Мурманская область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14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42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6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21,54%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64,62%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9,23%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4,62%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Нижегородская область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35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72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10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6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28,46%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58,54%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8,13%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4,88%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Новгородская область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27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28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8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41,54%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43,08%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12,31%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3,08%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Новосибирская область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14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27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31,82%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61,36%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6,82%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0,00%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Омская область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9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31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21,43%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73,81%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2,38%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2,38%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Оренбургская область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39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61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10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34,82%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54,46%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8,93%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1,79%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Орловская область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16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23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39,02%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56,10%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4,88%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0,00%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Пензенская область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14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19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4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37,84%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51,35%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10,81%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0,00%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Пермский край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18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24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4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38,30%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51,06%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8,51%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2,13%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Приморский край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22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19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8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44,00%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38,00%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16,00%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2,00%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Псковская область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11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12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9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34,38%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37,50%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28,13%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0,00%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Республика Адыгея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21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28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41,18%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54,90%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1,96%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1,96%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Республика Алтай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10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22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28,57%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62,86%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8,57%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0,00%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Республика Башкортостан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30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37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11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37,97%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46,84%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13,92%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1,27%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Республика Бурятия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41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73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18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29,93%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53,28%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13,14%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3,65%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Республика Дагестан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20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17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50,00%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42,50%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7,50%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0,00%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lastRenderedPageBreak/>
              <w:t>Республика Ингушетия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14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18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41,18%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52,94%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5,88%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0,00%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Республика Калмыкия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13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22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32,50%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55,00%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12,50%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0,00%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Республика Коми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7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17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4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25,00%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60,71%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14,29%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0,00%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Республика Крым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6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13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26,09%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56,52%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8,70%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8,70%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Республика Марий Эл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13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16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39,39%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48,48%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9,09%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3,03%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Республика Мордовия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29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51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8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31,87%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56,04%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8,79%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3,30%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Республика Северная Осетия - Алания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14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15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8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37,84%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40,54%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21,62%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0,00%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Республика Татарстан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30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26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50,85%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44,07%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3,39%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1,69%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Республика Хакасия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6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21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20,69%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72,41%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6,90%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0,00%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Ростовская область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29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23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53,70%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42,59%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1,85%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1,85%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Рязанская область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9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27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24,32%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72,97%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2,70%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0,00%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Самарская область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12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30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11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21,82%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54,55%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20,00%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3,64%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Саратовская область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17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19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44,74%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50,00%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5,26%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0,00%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Сахалинская область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25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44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32,89%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57,89%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6,58%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2,63%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Свердловская область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46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126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22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9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22,66%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62,07%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10,84%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4,43%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Смоленская область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6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24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4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17,65%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70,59%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11,76%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0,00%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Тамбовская область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27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34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40,91%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51,52%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4,55%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3,03%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Томская область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7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26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18,92%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70,27%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5,41%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5,41%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Тульская область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16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30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32,65%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61,22%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6,12%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0,00%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Тюменская область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7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9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41,18%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52,94%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5,88%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0,00%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Удмуртская Республика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12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29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13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21,82%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52,73%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23,64%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1,82%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Ульяновская область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23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24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6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43,40%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45,28%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11,32%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0,00%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Хабаровский край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28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53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8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30,77%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58,24%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8,79%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2,20%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Ханты-Мансийский АО - Югра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8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15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32,00%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60,00%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8,00%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0,00%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Челябинская область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6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20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4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20,00%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66,67%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13,33%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0,00%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Чеченская Республика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19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31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7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33,33%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54,39%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12,28%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0,00%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Чукотский АО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7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9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4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35,00%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45,00%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20,00%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0,00%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Ямало-Ненецкий АО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19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27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4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35,85%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50,94%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7,55%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5,66%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Ярославская область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7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35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4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</w:t>
            </w:r>
          </w:p>
        </w:tc>
      </w:tr>
      <w:tr w:rsidR="00E07FC3" w:rsidRPr="001F1427" w:rsidTr="00A774F3">
        <w:tc>
          <w:tcPr>
            <w:tcW w:w="2609" w:type="pct"/>
            <w:noWrap/>
            <w:hideMark/>
          </w:tcPr>
          <w:p w:rsidR="00E07FC3" w:rsidRPr="008A53FF" w:rsidRDefault="00E07FC3" w:rsidP="00A774F3">
            <w:pPr>
              <w:pStyle w:val="12"/>
            </w:pP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15,22%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76,09%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8,70%</w:t>
            </w:r>
          </w:p>
        </w:tc>
        <w:tc>
          <w:tcPr>
            <w:tcW w:w="598" w:type="pct"/>
            <w:noWrap/>
            <w:hideMark/>
          </w:tcPr>
          <w:p w:rsidR="00E07FC3" w:rsidRPr="008A53FF" w:rsidRDefault="00E07FC3" w:rsidP="00A774F3">
            <w:pPr>
              <w:pStyle w:val="12"/>
            </w:pPr>
            <w:r w:rsidRPr="008A53FF">
              <w:rPr>
                <w:color w:val="000000"/>
              </w:rPr>
              <w:t>0,00%</w:t>
            </w:r>
          </w:p>
        </w:tc>
      </w:tr>
    </w:tbl>
    <w:p w:rsidR="00E07FC3" w:rsidRDefault="00E07FC3" w:rsidP="00E07FC3">
      <w:pPr>
        <w:rPr>
          <w:szCs w:val="28"/>
        </w:rPr>
      </w:pPr>
    </w:p>
    <w:p w:rsidR="00E07FC3" w:rsidRDefault="00E07FC3" w:rsidP="00E07FC3">
      <w:pPr>
        <w:ind w:firstLine="708"/>
        <w:rPr>
          <w:szCs w:val="28"/>
        </w:rPr>
      </w:pPr>
      <w:r>
        <w:rPr>
          <w:szCs w:val="28"/>
        </w:rPr>
        <w:t xml:space="preserve">Данные, представленные </w:t>
      </w:r>
      <w:r w:rsidR="00A774F3">
        <w:rPr>
          <w:szCs w:val="28"/>
        </w:rPr>
        <w:t xml:space="preserve">в таблице </w:t>
      </w:r>
      <w:r w:rsidR="00A774F3">
        <w:rPr>
          <w:szCs w:val="28"/>
        </w:rPr>
        <w:fldChar w:fldCharType="begin"/>
      </w:r>
      <w:r w:rsidR="00A774F3">
        <w:rPr>
          <w:szCs w:val="28"/>
        </w:rPr>
        <w:instrText xml:space="preserve"> REF  _Ref420981905 \h \r \t </w:instrText>
      </w:r>
      <w:r w:rsidR="00A774F3">
        <w:rPr>
          <w:szCs w:val="28"/>
        </w:rPr>
      </w:r>
      <w:r w:rsidR="00A774F3">
        <w:rPr>
          <w:szCs w:val="28"/>
        </w:rPr>
        <w:fldChar w:fldCharType="separate"/>
      </w:r>
      <w:r w:rsidR="00A774F3">
        <w:rPr>
          <w:szCs w:val="28"/>
        </w:rPr>
        <w:t>15</w:t>
      </w:r>
      <w:r w:rsidR="00A774F3">
        <w:rPr>
          <w:szCs w:val="28"/>
        </w:rPr>
        <w:fldChar w:fldCharType="end"/>
      </w:r>
      <w:r w:rsidRPr="00C46859">
        <w:rPr>
          <w:szCs w:val="28"/>
        </w:rPr>
        <w:t>, показывают, что подавляющим</w:t>
      </w:r>
      <w:r>
        <w:rPr>
          <w:szCs w:val="28"/>
        </w:rPr>
        <w:t xml:space="preserve"> числом директоров в каждом регионе поддерживается повышение квалификации в области учебного предмета, технологий и форм организации обучения.</w:t>
      </w:r>
    </w:p>
    <w:p w:rsidR="00E07FC3" w:rsidRDefault="00A774F3" w:rsidP="00A774F3">
      <w:pPr>
        <w:pStyle w:val="a"/>
      </w:pPr>
      <w:bookmarkStart w:id="25" w:name="_Ref420981905"/>
      <w:r>
        <w:t xml:space="preserve">— </w:t>
      </w:r>
      <w:r w:rsidR="00E07FC3">
        <w:t>Поддержка повышения квалификации в области учебного предмета, технологий и форм организации обучения.</w:t>
      </w:r>
      <w:bookmarkEnd w:id="25"/>
    </w:p>
    <w:tbl>
      <w:tblPr>
        <w:tblStyle w:val="15"/>
        <w:tblW w:w="5000" w:type="pct"/>
        <w:tblLook w:val="04A0" w:firstRow="1" w:lastRow="0" w:firstColumn="1" w:lastColumn="0" w:noHBand="0" w:noVBand="1"/>
      </w:tblPr>
      <w:tblGrid>
        <w:gridCol w:w="3189"/>
        <w:gridCol w:w="1715"/>
        <w:gridCol w:w="1834"/>
        <w:gridCol w:w="1203"/>
        <w:gridCol w:w="1687"/>
      </w:tblGrid>
      <w:tr w:rsidR="00E07FC3" w:rsidRPr="0044379A" w:rsidTr="00A774F3">
        <w:trPr>
          <w:cantSplit/>
        </w:trPr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44379A" w:rsidRDefault="00E07FC3" w:rsidP="00A774F3">
            <w:pPr>
              <w:pStyle w:val="12"/>
            </w:pPr>
            <w:proofErr w:type="gramStart"/>
            <w:r w:rsidRPr="0044379A">
              <w:t>создаю</w:t>
            </w:r>
            <w:proofErr w:type="gramEnd"/>
            <w:r w:rsidRPr="0044379A">
              <w:t xml:space="preserve"> все условия</w:t>
            </w:r>
          </w:p>
        </w:tc>
        <w:tc>
          <w:tcPr>
            <w:tcW w:w="607" w:type="pct"/>
            <w:noWrap/>
            <w:hideMark/>
          </w:tcPr>
          <w:p w:rsidR="00E07FC3" w:rsidRPr="0044379A" w:rsidRDefault="00E07FC3" w:rsidP="00A774F3">
            <w:pPr>
              <w:pStyle w:val="12"/>
            </w:pPr>
            <w:proofErr w:type="gramStart"/>
            <w:r w:rsidRPr="0044379A">
              <w:t>не</w:t>
            </w:r>
            <w:proofErr w:type="gramEnd"/>
            <w:r w:rsidRPr="0044379A">
              <w:t xml:space="preserve"> всегда получается</w:t>
            </w:r>
          </w:p>
        </w:tc>
        <w:tc>
          <w:tcPr>
            <w:tcW w:w="531" w:type="pct"/>
            <w:noWrap/>
            <w:hideMark/>
          </w:tcPr>
          <w:p w:rsidR="00E07FC3" w:rsidRPr="0044379A" w:rsidRDefault="00E07FC3" w:rsidP="00A774F3">
            <w:pPr>
              <w:pStyle w:val="12"/>
            </w:pPr>
            <w:proofErr w:type="gramStart"/>
            <w:r w:rsidRPr="0044379A">
              <w:t>нет</w:t>
            </w:r>
            <w:proofErr w:type="gramEnd"/>
            <w:r w:rsidRPr="0044379A">
              <w:t xml:space="preserve"> ресурсов</w:t>
            </w:r>
          </w:p>
        </w:tc>
        <w:tc>
          <w:tcPr>
            <w:tcW w:w="531" w:type="pct"/>
            <w:noWrap/>
            <w:hideMark/>
          </w:tcPr>
          <w:p w:rsidR="00E07FC3" w:rsidRPr="0044379A" w:rsidRDefault="00E07FC3" w:rsidP="00A774F3">
            <w:pPr>
              <w:pStyle w:val="12"/>
            </w:pPr>
            <w:proofErr w:type="gramStart"/>
            <w:r w:rsidRPr="0044379A">
              <w:t>не</w:t>
            </w:r>
            <w:proofErr w:type="gramEnd"/>
            <w:r w:rsidRPr="0044379A">
              <w:t xml:space="preserve"> считаю нужным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Алтайский край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38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3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92,68%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7,32%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Амурская область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77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14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3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81,05%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14,74%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3,16%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1,05%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Архангельская обл.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47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17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71,21%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25,76%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3,03%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Астраханская область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66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12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84,62%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15,38%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Белгородская область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33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5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86,84%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13,16%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Брянская область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13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8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56,52%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34,78%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8,70%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Владимирская область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27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6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81,82%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18,18%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Волгоградская область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52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15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74,29%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21,43%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2,86%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1,43%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Вологодская область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32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7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82,05%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17,95%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Воронежская область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111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22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3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81,02%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16,06%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2,19%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0,73%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г. Москва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35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12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74,47%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25,53%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г. Санкт-Петербург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60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15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78,95%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19,74%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1,32%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Еврейская АО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35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11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76,09%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23,91%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Забайкальский край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31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8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77,50%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20,00%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2,50%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Ивановская область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28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7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80,00%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20,00%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Иркутская область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29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15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65,91%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34,09%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Кабардино-Балкарская Республика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53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10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81,54%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15,38%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3,08%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Калининградская область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43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3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93,48%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6,52%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Калужская область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32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13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71,11%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28,89%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Камчатский край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42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14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73,68%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24,56%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1,75%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Кемеровская область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44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14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75,86%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24,14%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Кировская область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74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39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3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63,79%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33,62%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2,59%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Костромская область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40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12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76,92%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23,08%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Красноярский край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27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13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67,50%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32,50%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Курганская область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56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18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74,67%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24,00%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1,33%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Курская область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67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8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88,16%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10,53%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1,32%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Липецкая область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22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4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84,62%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15,38%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Магаданская область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23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3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85,19%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11,11%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3,70%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Московская область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31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7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79,49%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17,95%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2,56%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Мурманская область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46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17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70,77%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26,15%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3,08%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Нижегородская область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104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15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4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84,55%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12,20%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3,25%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Новгородская область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58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6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89,23%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9,23%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1,54%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Новосибирская область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32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11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72,73%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25,00%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2,27%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Омская область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36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5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85,71%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11,90%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2,38%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Оренбургская область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86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20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6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76,79%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17,86%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5,36%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Орловская область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35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6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85,37%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14,63%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Пензенская область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29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8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78,38%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21,62%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Пермский край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40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7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85,11%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14,89%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Приморский край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34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15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68,00%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30,00%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2,00%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Псковская область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26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6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81,25%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18,75%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Республика Адыгея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34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16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66,67%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31,37%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1,96%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Республика Алтай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17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16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48,57%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45,71%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5,71%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Республика Башкортостан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57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17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5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72,15%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21,52%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6,33%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Республика Бурятия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92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39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6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67,15%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28,47%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4,38%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Республика Дагестан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32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6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80,00%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15,00%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5,00%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Республика Ингушетия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18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13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3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52,94%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38,24%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8,82%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Республика Калмыкия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34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5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85,00%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12,50%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2,50%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Республика Коми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21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6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75,00%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21,43%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3,57%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Республика Крым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18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5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78,26%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21,74%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Республика Марий Эл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25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8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75,76%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24,24%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Республика Мордовия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74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15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81,32%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16,48%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2,20%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Республика Северная Осетия - Алания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26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10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70,27%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27,03%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2,70%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Республика Татарстан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42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17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71,19%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28,81%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Республика Хакасия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23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5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79,31%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17,24%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3,45%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Ростовская область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45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9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83,33%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16,67%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Рязанская область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29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7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78,38%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18,92%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2,70%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Самарская область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38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16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69,09%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29,09%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1,82%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Саратовская область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29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9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76,32%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23,68%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Сахалинская область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56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18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73,68%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23,68%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2,63%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Свердловская область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149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52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73,40%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25,62%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0,99%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Смоленская область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28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6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82,35%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17,65%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Тамбовская область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56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9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84,85%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13,64%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1,52%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Томская область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23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13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62,16%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35,14%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2,70%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Тульская область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39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10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79,59%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20,41%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Тюменская область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17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100,00%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Удмуртская Республика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41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11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3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74,55%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20,00%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5,45%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Ульяновская область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38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14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71,70%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26,42%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1,89%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Хабаровский край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79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10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86,81%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10,99%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2,20%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Ханты-Мансийский АО - Югра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19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6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76,00%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24,00%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Челябинская область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24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4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80,00%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13,33%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6,67%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Чеченская Республика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38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14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5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66,67%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24,56%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8,77%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Чукотский АО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17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3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85,00%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15,00%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Ямало-Ненецкий АО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43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10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81,13%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18,87%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Ярославская область</w:t>
            </w: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42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4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</w:t>
            </w:r>
          </w:p>
        </w:tc>
      </w:tr>
      <w:tr w:rsidR="00E07FC3" w:rsidRPr="0044379A" w:rsidTr="00A774F3">
        <w:tc>
          <w:tcPr>
            <w:tcW w:w="2649" w:type="pct"/>
            <w:noWrap/>
            <w:hideMark/>
          </w:tcPr>
          <w:p w:rsidR="00E07FC3" w:rsidRPr="0099694C" w:rsidRDefault="00E07FC3" w:rsidP="00A774F3">
            <w:pPr>
              <w:pStyle w:val="12"/>
            </w:pPr>
          </w:p>
        </w:tc>
        <w:tc>
          <w:tcPr>
            <w:tcW w:w="683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91,30%</w:t>
            </w:r>
          </w:p>
        </w:tc>
        <w:tc>
          <w:tcPr>
            <w:tcW w:w="607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8,70%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  <w:tc>
          <w:tcPr>
            <w:tcW w:w="531" w:type="pct"/>
            <w:noWrap/>
            <w:hideMark/>
          </w:tcPr>
          <w:p w:rsidR="00E07FC3" w:rsidRPr="0099694C" w:rsidRDefault="00E07FC3" w:rsidP="00A774F3">
            <w:pPr>
              <w:pStyle w:val="12"/>
            </w:pPr>
            <w:r w:rsidRPr="0099694C">
              <w:rPr>
                <w:color w:val="000000"/>
              </w:rPr>
              <w:t>0,00%</w:t>
            </w:r>
          </w:p>
        </w:tc>
      </w:tr>
    </w:tbl>
    <w:p w:rsidR="00E07FC3" w:rsidRDefault="00E07FC3" w:rsidP="00E07FC3">
      <w:pPr>
        <w:rPr>
          <w:szCs w:val="28"/>
        </w:rPr>
      </w:pPr>
    </w:p>
    <w:p w:rsidR="00E07FC3" w:rsidRDefault="00E07FC3" w:rsidP="00A774F3">
      <w:pPr>
        <w:pStyle w:val="aff"/>
      </w:pPr>
      <w:r>
        <w:t>О</w:t>
      </w:r>
      <w:r w:rsidRPr="00E52FF4">
        <w:t xml:space="preserve">бсуждение </w:t>
      </w:r>
      <w:r>
        <w:t>р</w:t>
      </w:r>
      <w:r w:rsidRPr="0073427E">
        <w:t>езультат</w:t>
      </w:r>
      <w:r>
        <w:t>ов</w:t>
      </w:r>
      <w:r w:rsidRPr="0073427E">
        <w:t xml:space="preserve"> фокус-групп</w:t>
      </w:r>
    </w:p>
    <w:p w:rsidR="00A774F3" w:rsidRPr="00A774F3" w:rsidRDefault="00A774F3" w:rsidP="00A774F3">
      <w:pPr>
        <w:pStyle w:val="a2"/>
      </w:pPr>
    </w:p>
    <w:p w:rsidR="00E07FC3" w:rsidRDefault="00E07FC3" w:rsidP="00E07FC3">
      <w:pPr>
        <w:ind w:firstLine="708"/>
        <w:rPr>
          <w:szCs w:val="28"/>
        </w:rPr>
      </w:pPr>
      <w:r>
        <w:rPr>
          <w:szCs w:val="28"/>
        </w:rPr>
        <w:t xml:space="preserve">В рамках исследования в 85 субъектах российской Федерации были проведены фокус группы, в которых приняли участие </w:t>
      </w:r>
      <w:r w:rsidRPr="00666038">
        <w:rPr>
          <w:szCs w:val="28"/>
        </w:rPr>
        <w:t>7847</w:t>
      </w:r>
      <w:r>
        <w:rPr>
          <w:szCs w:val="28"/>
        </w:rPr>
        <w:t xml:space="preserve"> </w:t>
      </w:r>
      <w:r w:rsidRPr="00666038">
        <w:rPr>
          <w:szCs w:val="28"/>
        </w:rPr>
        <w:t>молодых педагогов</w:t>
      </w:r>
      <w:r>
        <w:rPr>
          <w:szCs w:val="28"/>
        </w:rPr>
        <w:t>. Обработано 784 протокола, данные представлены в таблице</w:t>
      </w:r>
      <w:r w:rsidR="00A774F3">
        <w:rPr>
          <w:szCs w:val="28"/>
        </w:rPr>
        <w:t xml:space="preserve"> </w:t>
      </w:r>
      <w:r w:rsidR="00A774F3">
        <w:rPr>
          <w:szCs w:val="28"/>
        </w:rPr>
        <w:fldChar w:fldCharType="begin"/>
      </w:r>
      <w:r w:rsidR="00A774F3">
        <w:rPr>
          <w:szCs w:val="28"/>
        </w:rPr>
        <w:instrText xml:space="preserve"> REF  _Ref420981950 \h \r \t </w:instrText>
      </w:r>
      <w:r w:rsidR="00A774F3">
        <w:rPr>
          <w:szCs w:val="28"/>
        </w:rPr>
      </w:r>
      <w:r w:rsidR="00A774F3">
        <w:rPr>
          <w:szCs w:val="28"/>
        </w:rPr>
        <w:fldChar w:fldCharType="separate"/>
      </w:r>
      <w:r w:rsidR="00A774F3">
        <w:rPr>
          <w:szCs w:val="28"/>
        </w:rPr>
        <w:t>16</w:t>
      </w:r>
      <w:r w:rsidR="00A774F3">
        <w:rPr>
          <w:szCs w:val="28"/>
        </w:rPr>
        <w:fldChar w:fldCharType="end"/>
      </w:r>
      <w:r>
        <w:rPr>
          <w:szCs w:val="28"/>
        </w:rPr>
        <w:t>.</w:t>
      </w:r>
    </w:p>
    <w:p w:rsidR="00E07FC3" w:rsidRDefault="00A774F3" w:rsidP="00A774F3">
      <w:pPr>
        <w:pStyle w:val="a"/>
      </w:pPr>
      <w:bookmarkStart w:id="26" w:name="_Ref420981950"/>
      <w:r>
        <w:t xml:space="preserve">— </w:t>
      </w:r>
      <w:r w:rsidR="00E07FC3">
        <w:t>Количество участников фокус групп и обработанных протоколов в разрезе субъектов Российской Федерации</w:t>
      </w:r>
      <w:bookmarkEnd w:id="26"/>
    </w:p>
    <w:tbl>
      <w:tblPr>
        <w:tblStyle w:val="af5"/>
        <w:tblW w:w="5000" w:type="pct"/>
        <w:tblLook w:val="04A0" w:firstRow="1" w:lastRow="0" w:firstColumn="1" w:lastColumn="0" w:noHBand="0" w:noVBand="1"/>
      </w:tblPr>
      <w:tblGrid>
        <w:gridCol w:w="5775"/>
        <w:gridCol w:w="1858"/>
        <w:gridCol w:w="1995"/>
      </w:tblGrid>
      <w:tr w:rsidR="00E07FC3" w:rsidRPr="00666038" w:rsidTr="00A774F3">
        <w:trPr>
          <w:trHeight w:val="1260"/>
        </w:trPr>
        <w:tc>
          <w:tcPr>
            <w:tcW w:w="2999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 </w:t>
            </w:r>
          </w:p>
        </w:tc>
        <w:tc>
          <w:tcPr>
            <w:tcW w:w="965" w:type="pct"/>
            <w:hideMark/>
          </w:tcPr>
          <w:p w:rsidR="00E07FC3" w:rsidRPr="00666038" w:rsidRDefault="00E07FC3" w:rsidP="00A774F3">
            <w:pPr>
              <w:pStyle w:val="12"/>
            </w:pPr>
            <w:proofErr w:type="gramStart"/>
            <w:r w:rsidRPr="00666038">
              <w:t>количество</w:t>
            </w:r>
            <w:proofErr w:type="gramEnd"/>
            <w:r w:rsidRPr="00666038">
              <w:t xml:space="preserve"> протоколов</w:t>
            </w:r>
          </w:p>
        </w:tc>
        <w:tc>
          <w:tcPr>
            <w:tcW w:w="1036" w:type="pct"/>
            <w:hideMark/>
          </w:tcPr>
          <w:p w:rsidR="00E07FC3" w:rsidRPr="00666038" w:rsidRDefault="00E07FC3" w:rsidP="00A774F3">
            <w:pPr>
              <w:pStyle w:val="12"/>
            </w:pPr>
            <w:proofErr w:type="gramStart"/>
            <w:r w:rsidRPr="00666038">
              <w:t>количество</w:t>
            </w:r>
            <w:proofErr w:type="gramEnd"/>
            <w:r w:rsidRPr="00666038">
              <w:t xml:space="preserve"> человек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Белгородская</w:t>
            </w:r>
            <w:r w:rsidR="00A774F3">
              <w:t xml:space="preserve"> </w:t>
            </w:r>
            <w:r w:rsidRPr="00666038">
              <w:t>область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9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91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Брянская область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11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95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lastRenderedPageBreak/>
              <w:t>Владимирская область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100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Воронежская область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109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Ивановская область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100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Калужская область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101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Костромская область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100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Курская область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110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Липецкая область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100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Московская область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103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Орловская область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100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Рязанская область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100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Смоленская область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100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Тамбовская область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106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Тверская область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7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70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Тульская область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100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Ярославская область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100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Москва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103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Республика Карелия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2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20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Республика Коми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100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Архангельская область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8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80</w:t>
            </w:r>
          </w:p>
        </w:tc>
      </w:tr>
      <w:tr w:rsidR="00E07FC3" w:rsidRPr="00666038" w:rsidTr="00A774F3">
        <w:trPr>
          <w:trHeight w:val="315"/>
        </w:trPr>
        <w:tc>
          <w:tcPr>
            <w:tcW w:w="2999" w:type="pct"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Ненецкий автономный округ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3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30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Вологодская область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101</w:t>
            </w:r>
          </w:p>
        </w:tc>
      </w:tr>
      <w:tr w:rsidR="00E07FC3" w:rsidRPr="00666038" w:rsidTr="00A774F3">
        <w:trPr>
          <w:trHeight w:val="330"/>
        </w:trPr>
        <w:tc>
          <w:tcPr>
            <w:tcW w:w="2999" w:type="pct"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Калининградская область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11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97</w:t>
            </w:r>
          </w:p>
        </w:tc>
      </w:tr>
      <w:tr w:rsidR="00E07FC3" w:rsidRPr="00666038" w:rsidTr="00A774F3">
        <w:trPr>
          <w:trHeight w:val="315"/>
        </w:trPr>
        <w:tc>
          <w:tcPr>
            <w:tcW w:w="2999" w:type="pct"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Ленинградская область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4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40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Мурманская область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100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Новгородская область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100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Псковская область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102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Санкт-Петербург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100</w:t>
            </w:r>
          </w:p>
        </w:tc>
      </w:tr>
      <w:tr w:rsidR="00E07FC3" w:rsidRPr="00666038" w:rsidTr="00A774F3">
        <w:trPr>
          <w:trHeight w:val="345"/>
        </w:trPr>
        <w:tc>
          <w:tcPr>
            <w:tcW w:w="2999" w:type="pct"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Республика Адыгея (Адыгея)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100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Республика Калмыкия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9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93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Краснодарский край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7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70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Астраханская область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11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104</w:t>
            </w:r>
          </w:p>
        </w:tc>
      </w:tr>
      <w:tr w:rsidR="00E07FC3" w:rsidRPr="00666038" w:rsidTr="00A774F3">
        <w:trPr>
          <w:trHeight w:val="360"/>
        </w:trPr>
        <w:tc>
          <w:tcPr>
            <w:tcW w:w="2999" w:type="pct"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Волгоградская область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9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90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Ростовская область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100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Республика Башкортостан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105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Республика Марий Эл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9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91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Республика Мордовия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100</w:t>
            </w:r>
          </w:p>
        </w:tc>
      </w:tr>
      <w:tr w:rsidR="00E07FC3" w:rsidRPr="00666038" w:rsidTr="00A774F3">
        <w:trPr>
          <w:trHeight w:val="390"/>
        </w:trPr>
        <w:tc>
          <w:tcPr>
            <w:tcW w:w="2999" w:type="pct"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Республика Татарстан (Татарстан)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105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Удмуртская Республика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100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 xml:space="preserve">Чувашская Республика - Чувашия 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3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30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Кировская область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102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Нижегородская область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100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Оренбургская область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101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Пензенская область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103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Пермский край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103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Самарская область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100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lastRenderedPageBreak/>
              <w:t>Саратовская область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100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Ульяновская область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102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Курганская область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102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Свердловская область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100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Тюменская область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9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90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Ханты-Мансийский автономный округ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9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90</w:t>
            </w:r>
          </w:p>
        </w:tc>
      </w:tr>
      <w:tr w:rsidR="00E07FC3" w:rsidRPr="00666038" w:rsidTr="00A774F3">
        <w:trPr>
          <w:trHeight w:val="600"/>
        </w:trPr>
        <w:tc>
          <w:tcPr>
            <w:tcW w:w="2999" w:type="pct"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Ямало-Ненецкий автономный округ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100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Челябинская область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100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Республика Алтай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100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Республика Бурятия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100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Республика Тыва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100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Республика Хакасия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101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Алтайский край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100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Красноярский край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11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100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Иркутская область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100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Кемеровская область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100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Новосибирская область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100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Омская область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100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Томская область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100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Забайкальский край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100</w:t>
            </w:r>
          </w:p>
        </w:tc>
      </w:tr>
      <w:tr w:rsidR="00E07FC3" w:rsidRPr="00666038" w:rsidTr="00A774F3">
        <w:trPr>
          <w:trHeight w:val="345"/>
        </w:trPr>
        <w:tc>
          <w:tcPr>
            <w:tcW w:w="2999" w:type="pct"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Республика Саха (Якутия)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100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Приморский край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97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Хабаровский край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100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Амурская область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100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Камчатский край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100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Магаданская область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9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72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Сахалинская область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100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Еврейская автономная область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100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Чукотский автономный округ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4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39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Республика Дагестан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100</w:t>
            </w:r>
          </w:p>
        </w:tc>
      </w:tr>
      <w:tr w:rsidR="00E07FC3" w:rsidRPr="00666038" w:rsidTr="00A774F3">
        <w:trPr>
          <w:trHeight w:val="315"/>
        </w:trPr>
        <w:tc>
          <w:tcPr>
            <w:tcW w:w="2999" w:type="pct"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Республика Ингушетия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100</w:t>
            </w:r>
          </w:p>
        </w:tc>
      </w:tr>
      <w:tr w:rsidR="00E07FC3" w:rsidRPr="00666038" w:rsidTr="00A774F3">
        <w:trPr>
          <w:trHeight w:val="330"/>
        </w:trPr>
        <w:tc>
          <w:tcPr>
            <w:tcW w:w="2999" w:type="pct"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Кабардино-Балкарская Республика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105</w:t>
            </w:r>
          </w:p>
        </w:tc>
      </w:tr>
      <w:tr w:rsidR="00E07FC3" w:rsidRPr="00666038" w:rsidTr="00A774F3">
        <w:trPr>
          <w:trHeight w:val="375"/>
        </w:trPr>
        <w:tc>
          <w:tcPr>
            <w:tcW w:w="2999" w:type="pct"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Карачаево-Черкесская Республика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5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50</w:t>
            </w:r>
          </w:p>
        </w:tc>
      </w:tr>
      <w:tr w:rsidR="00E07FC3" w:rsidRPr="00666038" w:rsidTr="00A774F3">
        <w:trPr>
          <w:trHeight w:val="600"/>
        </w:trPr>
        <w:tc>
          <w:tcPr>
            <w:tcW w:w="2999" w:type="pct"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Республика Северная Осетия-Алания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100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Чеченская Республика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104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Ставропольский край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100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Республика Крым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2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20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г. Севастополь</w:t>
            </w:r>
          </w:p>
        </w:tc>
        <w:tc>
          <w:tcPr>
            <w:tcW w:w="965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2</w:t>
            </w:r>
          </w:p>
        </w:tc>
        <w:tc>
          <w:tcPr>
            <w:tcW w:w="1036" w:type="pct"/>
            <w:noWrap/>
            <w:hideMark/>
          </w:tcPr>
          <w:p w:rsidR="00E07FC3" w:rsidRPr="00666038" w:rsidRDefault="00E07FC3" w:rsidP="00A774F3">
            <w:pPr>
              <w:pStyle w:val="12"/>
            </w:pPr>
            <w:r w:rsidRPr="00666038">
              <w:t>20</w:t>
            </w:r>
          </w:p>
        </w:tc>
      </w:tr>
      <w:tr w:rsidR="00E07FC3" w:rsidRPr="00666038" w:rsidTr="00A774F3">
        <w:trPr>
          <w:trHeight w:val="300"/>
        </w:trPr>
        <w:tc>
          <w:tcPr>
            <w:tcW w:w="2999" w:type="pct"/>
            <w:noWrap/>
            <w:hideMark/>
          </w:tcPr>
          <w:p w:rsidR="00E07FC3" w:rsidRPr="00A774F3" w:rsidRDefault="00E07FC3" w:rsidP="00A774F3">
            <w:pPr>
              <w:pStyle w:val="12"/>
              <w:rPr>
                <w:bCs/>
              </w:rPr>
            </w:pPr>
            <w:r w:rsidRPr="00A774F3">
              <w:rPr>
                <w:bCs/>
              </w:rPr>
              <w:t>Всего</w:t>
            </w:r>
          </w:p>
        </w:tc>
        <w:tc>
          <w:tcPr>
            <w:tcW w:w="965" w:type="pct"/>
            <w:noWrap/>
            <w:hideMark/>
          </w:tcPr>
          <w:p w:rsidR="00E07FC3" w:rsidRPr="00A774F3" w:rsidRDefault="00E07FC3" w:rsidP="00A774F3">
            <w:pPr>
              <w:pStyle w:val="12"/>
              <w:rPr>
                <w:bCs/>
              </w:rPr>
            </w:pPr>
            <w:r w:rsidRPr="00A774F3">
              <w:rPr>
                <w:bCs/>
              </w:rPr>
              <w:t>784</w:t>
            </w:r>
          </w:p>
        </w:tc>
        <w:tc>
          <w:tcPr>
            <w:tcW w:w="1036" w:type="pct"/>
            <w:noWrap/>
            <w:hideMark/>
          </w:tcPr>
          <w:p w:rsidR="00E07FC3" w:rsidRPr="00A774F3" w:rsidRDefault="00E07FC3" w:rsidP="00A774F3">
            <w:pPr>
              <w:pStyle w:val="12"/>
              <w:rPr>
                <w:bCs/>
              </w:rPr>
            </w:pPr>
            <w:r w:rsidRPr="00A774F3">
              <w:rPr>
                <w:bCs/>
              </w:rPr>
              <w:t>7847</w:t>
            </w:r>
          </w:p>
        </w:tc>
      </w:tr>
    </w:tbl>
    <w:p w:rsidR="00E07FC3" w:rsidRDefault="00E07FC3" w:rsidP="00E07FC3">
      <w:pPr>
        <w:rPr>
          <w:szCs w:val="28"/>
        </w:rPr>
      </w:pPr>
    </w:p>
    <w:p w:rsidR="00E07FC3" w:rsidRDefault="00E07FC3" w:rsidP="00E07FC3">
      <w:pPr>
        <w:rPr>
          <w:szCs w:val="28"/>
        </w:rPr>
      </w:pPr>
      <w:r>
        <w:rPr>
          <w:szCs w:val="28"/>
        </w:rPr>
        <w:lastRenderedPageBreak/>
        <w:t xml:space="preserve">Первичная обработка проводилась при помощи контент-анализа. Далее, выделенные содержательные единицы были оформлены в смысловые категории и подвержены математико-статистическому анализу. </w:t>
      </w:r>
    </w:p>
    <w:p w:rsidR="00E07FC3" w:rsidRDefault="00E07FC3" w:rsidP="00E07FC3">
      <w:pPr>
        <w:rPr>
          <w:szCs w:val="28"/>
        </w:rPr>
      </w:pPr>
      <w:r>
        <w:rPr>
          <w:szCs w:val="28"/>
        </w:rPr>
        <w:t>Установлено, что при обсуждении вопроса о формах и содержании подготовки молодые педагоги обозначают в 87% случаев формы подготовки и лишь в 13% случаев ее содержание, данные представлены на диаграмме</w:t>
      </w:r>
      <w:r w:rsidR="00A774F3">
        <w:rPr>
          <w:szCs w:val="28"/>
        </w:rPr>
        <w:t xml:space="preserve"> </w:t>
      </w:r>
      <w:r w:rsidR="00A774F3">
        <w:rPr>
          <w:szCs w:val="28"/>
        </w:rPr>
        <w:fldChar w:fldCharType="begin"/>
      </w:r>
      <w:r w:rsidR="00A774F3">
        <w:rPr>
          <w:szCs w:val="28"/>
        </w:rPr>
        <w:instrText xml:space="preserve"> REF  _Ref420982319 \h \r \t </w:instrText>
      </w:r>
      <w:r w:rsidR="00A774F3">
        <w:rPr>
          <w:szCs w:val="28"/>
        </w:rPr>
      </w:r>
      <w:r w:rsidR="00A774F3">
        <w:rPr>
          <w:szCs w:val="28"/>
        </w:rPr>
        <w:fldChar w:fldCharType="separate"/>
      </w:r>
      <w:r w:rsidR="00A774F3">
        <w:rPr>
          <w:szCs w:val="28"/>
        </w:rPr>
        <w:t>11</w:t>
      </w:r>
      <w:r w:rsidR="00A774F3">
        <w:rPr>
          <w:szCs w:val="28"/>
        </w:rPr>
        <w:fldChar w:fldCharType="end"/>
      </w:r>
      <w:r>
        <w:rPr>
          <w:szCs w:val="28"/>
        </w:rPr>
        <w:t xml:space="preserve">. </w:t>
      </w:r>
    </w:p>
    <w:p w:rsidR="00A774F3" w:rsidRDefault="00A774F3" w:rsidP="00A774F3">
      <w:pPr>
        <w:pStyle w:val="afb"/>
      </w:pPr>
      <w:r>
        <w:rPr>
          <w:noProof/>
        </w:rPr>
        <w:drawing>
          <wp:inline distT="0" distB="0" distL="0" distR="0" wp14:anchorId="40ACDCB1" wp14:editId="429B5309">
            <wp:extent cx="5773420" cy="3615055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361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74F3" w:rsidRPr="00A774F3" w:rsidRDefault="00A774F3" w:rsidP="00A774F3">
      <w:pPr>
        <w:pStyle w:val="a0"/>
      </w:pPr>
      <w:bookmarkStart w:id="27" w:name="_Ref420982319"/>
      <w:r>
        <w:t>—</w:t>
      </w:r>
      <w:bookmarkEnd w:id="27"/>
      <w:r>
        <w:t xml:space="preserve"> </w:t>
      </w:r>
      <w:r w:rsidRPr="00A774F3">
        <w:t>Формы и содержание подготовки молодых педагогов</w:t>
      </w:r>
    </w:p>
    <w:p w:rsidR="00E07FC3" w:rsidRDefault="00E07FC3" w:rsidP="00E07FC3">
      <w:pPr>
        <w:pStyle w:val="afff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При этом, структура перспектив в профессии показывает, что половина направлена на содержательные ресурсы, треть – на формальную работу в профессии и треть – это уход из профессии</w:t>
      </w:r>
      <w:r w:rsidR="00F66F10">
        <w:rPr>
          <w:sz w:val="28"/>
          <w:szCs w:val="28"/>
        </w:rPr>
        <w:t xml:space="preserve"> (рисунок </w:t>
      </w:r>
      <w:r w:rsidR="00F66F10">
        <w:rPr>
          <w:sz w:val="28"/>
          <w:szCs w:val="28"/>
        </w:rPr>
        <w:fldChar w:fldCharType="begin"/>
      </w:r>
      <w:r w:rsidR="00F66F10">
        <w:rPr>
          <w:sz w:val="28"/>
          <w:szCs w:val="28"/>
        </w:rPr>
        <w:instrText xml:space="preserve"> REF  _Ref420982516 \h \r \t </w:instrText>
      </w:r>
      <w:r w:rsidR="00F66F10">
        <w:rPr>
          <w:sz w:val="28"/>
          <w:szCs w:val="28"/>
        </w:rPr>
      </w:r>
      <w:r w:rsidR="00F66F10">
        <w:rPr>
          <w:sz w:val="28"/>
          <w:szCs w:val="28"/>
        </w:rPr>
        <w:fldChar w:fldCharType="separate"/>
      </w:r>
      <w:r w:rsidR="00F66F10">
        <w:rPr>
          <w:sz w:val="28"/>
          <w:szCs w:val="28"/>
        </w:rPr>
        <w:t>12</w:t>
      </w:r>
      <w:r w:rsidR="00F66F10">
        <w:rPr>
          <w:sz w:val="28"/>
          <w:szCs w:val="28"/>
        </w:rPr>
        <w:fldChar w:fldCharType="end"/>
      </w:r>
      <w:r w:rsidR="00F66F10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A774F3" w:rsidRDefault="00A774F3" w:rsidP="00A774F3">
      <w:pPr>
        <w:pStyle w:val="afb"/>
      </w:pPr>
      <w:r>
        <w:rPr>
          <w:noProof/>
        </w:rPr>
        <w:lastRenderedPageBreak/>
        <w:drawing>
          <wp:inline distT="0" distB="0" distL="0" distR="0" wp14:anchorId="050FCD76" wp14:editId="4A49DFD7">
            <wp:extent cx="5773420" cy="360934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74F3" w:rsidRDefault="00A774F3" w:rsidP="00A774F3">
      <w:pPr>
        <w:pStyle w:val="a0"/>
      </w:pPr>
      <w:bookmarkStart w:id="28" w:name="_Ref420982516"/>
      <w:r>
        <w:t xml:space="preserve">— </w:t>
      </w:r>
      <w:r w:rsidRPr="00A774F3">
        <w:t>Перспективы в профессии</w:t>
      </w:r>
      <w:bookmarkEnd w:id="28"/>
    </w:p>
    <w:p w:rsidR="00E07FC3" w:rsidRPr="00F66F10" w:rsidRDefault="00E07FC3" w:rsidP="00F66F10">
      <w:pPr>
        <w:rPr>
          <w:color w:val="000000"/>
        </w:rPr>
      </w:pPr>
      <w:r w:rsidRPr="00F66F10">
        <w:t xml:space="preserve">Для оценки различий величин средних значений двух переменных (формы и содержания) был применен критерий Стьюдента. </w:t>
      </w:r>
      <w:r w:rsidRPr="00F66F10">
        <w:rPr>
          <w:bCs/>
          <w:color w:val="000000"/>
        </w:rPr>
        <w:t xml:space="preserve">Результат: </w:t>
      </w:r>
      <w:proofErr w:type="spellStart"/>
      <w:r w:rsidRPr="00F66F10">
        <w:rPr>
          <w:bCs/>
          <w:color w:val="000000"/>
        </w:rPr>
        <w:t>t</w:t>
      </w:r>
      <w:r w:rsidRPr="00F66F10">
        <w:rPr>
          <w:bCs/>
          <w:color w:val="000000"/>
          <w:vertAlign w:val="subscript"/>
        </w:rPr>
        <w:t>Эмп</w:t>
      </w:r>
      <w:proofErr w:type="spellEnd"/>
      <w:r w:rsidRPr="00F66F10">
        <w:rPr>
          <w:bCs/>
          <w:color w:val="000000"/>
        </w:rPr>
        <w:t> = 7.1</w:t>
      </w:r>
      <w:r w:rsidR="00F66F10">
        <w:rPr>
          <w:bCs/>
          <w:color w:val="000000"/>
        </w:rPr>
        <w:t xml:space="preserve"> (таблица </w:t>
      </w:r>
      <w:r w:rsidR="00F66F10">
        <w:rPr>
          <w:bCs/>
          <w:color w:val="000000"/>
        </w:rPr>
        <w:fldChar w:fldCharType="begin"/>
      </w:r>
      <w:r w:rsidR="00F66F10">
        <w:rPr>
          <w:bCs/>
          <w:color w:val="000000"/>
        </w:rPr>
        <w:instrText xml:space="preserve"> REF  _Ref420982599 \h \r \t </w:instrText>
      </w:r>
      <w:r w:rsidR="00F66F10">
        <w:rPr>
          <w:bCs/>
          <w:color w:val="000000"/>
        </w:rPr>
      </w:r>
      <w:r w:rsidR="00F66F10">
        <w:rPr>
          <w:bCs/>
          <w:color w:val="000000"/>
        </w:rPr>
        <w:fldChar w:fldCharType="separate"/>
      </w:r>
      <w:r w:rsidR="00F66F10">
        <w:rPr>
          <w:bCs/>
          <w:color w:val="000000"/>
        </w:rPr>
        <w:t>17</w:t>
      </w:r>
      <w:r w:rsidR="00F66F10">
        <w:rPr>
          <w:bCs/>
          <w:color w:val="000000"/>
        </w:rPr>
        <w:fldChar w:fldCharType="end"/>
      </w:r>
      <w:r w:rsidR="00F66F10">
        <w:rPr>
          <w:bCs/>
          <w:color w:val="000000"/>
        </w:rPr>
        <w:t>)</w:t>
      </w:r>
    </w:p>
    <w:p w:rsidR="00E07FC3" w:rsidRPr="009B433B" w:rsidRDefault="00F66F10" w:rsidP="00F66F10">
      <w:pPr>
        <w:pStyle w:val="a"/>
      </w:pPr>
      <w:bookmarkStart w:id="29" w:name="_Ref420982599"/>
      <w:r>
        <w:t xml:space="preserve">— </w:t>
      </w:r>
      <w:r w:rsidR="00E07FC3" w:rsidRPr="009B433B">
        <w:t>Критические значения</w:t>
      </w:r>
      <w:bookmarkEnd w:id="29"/>
    </w:p>
    <w:p w:rsidR="00E07FC3" w:rsidRPr="009B433B" w:rsidRDefault="00E07FC3" w:rsidP="00E07FC3">
      <w:pPr>
        <w:spacing w:line="240" w:lineRule="auto"/>
        <w:rPr>
          <w:sz w:val="24"/>
          <w:szCs w:val="24"/>
        </w:rPr>
      </w:pPr>
    </w:p>
    <w:tbl>
      <w:tblPr>
        <w:tblStyle w:val="15"/>
        <w:tblpPr w:leftFromText="180" w:rightFromText="180" w:vertAnchor="text" w:horzAnchor="margin" w:tblpY="-92"/>
        <w:tblW w:w="5000" w:type="pct"/>
        <w:tblLook w:val="04A0" w:firstRow="1" w:lastRow="0" w:firstColumn="1" w:lastColumn="0" w:noHBand="0" w:noVBand="1"/>
      </w:tblPr>
      <w:tblGrid>
        <w:gridCol w:w="4812"/>
        <w:gridCol w:w="4816"/>
      </w:tblGrid>
      <w:tr w:rsidR="00E07FC3" w:rsidRPr="00F66F10" w:rsidTr="00F66F10">
        <w:tc>
          <w:tcPr>
            <w:tcW w:w="5000" w:type="pct"/>
            <w:gridSpan w:val="2"/>
            <w:hideMark/>
          </w:tcPr>
          <w:p w:rsidR="00E07FC3" w:rsidRPr="00F66F10" w:rsidRDefault="00E07FC3" w:rsidP="00F66F10">
            <w:pPr>
              <w:pStyle w:val="140"/>
            </w:pPr>
            <w:proofErr w:type="spellStart"/>
            <w:proofErr w:type="gramStart"/>
            <w:r w:rsidRPr="00F66F10">
              <w:t>t</w:t>
            </w:r>
            <w:proofErr w:type="gramEnd"/>
            <w:r w:rsidRPr="00F66F10">
              <w:rPr>
                <w:vertAlign w:val="subscript"/>
              </w:rPr>
              <w:t>Кр</w:t>
            </w:r>
            <w:proofErr w:type="spellEnd"/>
          </w:p>
        </w:tc>
      </w:tr>
      <w:tr w:rsidR="00E07FC3" w:rsidRPr="00F66F10" w:rsidTr="00F66F10">
        <w:tc>
          <w:tcPr>
            <w:tcW w:w="2499" w:type="pct"/>
            <w:hideMark/>
          </w:tcPr>
          <w:p w:rsidR="00E07FC3" w:rsidRPr="00F66F10" w:rsidRDefault="00E07FC3" w:rsidP="00F66F10">
            <w:pPr>
              <w:pStyle w:val="140"/>
            </w:pPr>
            <w:proofErr w:type="gramStart"/>
            <w:r w:rsidRPr="00F66F10">
              <w:t>p</w:t>
            </w:r>
            <w:proofErr w:type="gramEnd"/>
            <w:r w:rsidRPr="00F66F10">
              <w:t>≤0.05</w:t>
            </w:r>
          </w:p>
        </w:tc>
        <w:tc>
          <w:tcPr>
            <w:tcW w:w="2501" w:type="pct"/>
            <w:hideMark/>
          </w:tcPr>
          <w:p w:rsidR="00E07FC3" w:rsidRPr="00F66F10" w:rsidRDefault="00E07FC3" w:rsidP="00F66F10">
            <w:pPr>
              <w:pStyle w:val="140"/>
            </w:pPr>
            <w:proofErr w:type="gramStart"/>
            <w:r w:rsidRPr="00F66F10">
              <w:t>p</w:t>
            </w:r>
            <w:proofErr w:type="gramEnd"/>
            <w:r w:rsidRPr="00F66F10">
              <w:t>≤0.01</w:t>
            </w:r>
          </w:p>
        </w:tc>
      </w:tr>
      <w:tr w:rsidR="00E07FC3" w:rsidRPr="00F66F10" w:rsidTr="00F66F10">
        <w:tc>
          <w:tcPr>
            <w:tcW w:w="2499" w:type="pct"/>
            <w:hideMark/>
          </w:tcPr>
          <w:p w:rsidR="00E07FC3" w:rsidRPr="00F66F10" w:rsidRDefault="00E07FC3" w:rsidP="00F66F10">
            <w:pPr>
              <w:pStyle w:val="140"/>
              <w:rPr>
                <w:color w:val="000000"/>
              </w:rPr>
            </w:pPr>
            <w:r w:rsidRPr="00F66F10">
              <w:rPr>
                <w:bCs/>
                <w:color w:val="000000"/>
              </w:rPr>
              <w:t>1.99</w:t>
            </w:r>
          </w:p>
        </w:tc>
        <w:tc>
          <w:tcPr>
            <w:tcW w:w="2501" w:type="pct"/>
            <w:hideMark/>
          </w:tcPr>
          <w:p w:rsidR="00E07FC3" w:rsidRPr="00F66F10" w:rsidRDefault="00E07FC3" w:rsidP="00F66F10">
            <w:pPr>
              <w:pStyle w:val="140"/>
              <w:rPr>
                <w:color w:val="000000"/>
              </w:rPr>
            </w:pPr>
            <w:r w:rsidRPr="00F66F10">
              <w:rPr>
                <w:bCs/>
                <w:color w:val="000000"/>
              </w:rPr>
              <w:t>2.63</w:t>
            </w:r>
          </w:p>
        </w:tc>
      </w:tr>
    </w:tbl>
    <w:p w:rsidR="00E07FC3" w:rsidRDefault="00E07FC3" w:rsidP="00F66F10">
      <w:r w:rsidRPr="009B433B">
        <w:t>Полученное эмпирическое значение t (7</w:t>
      </w:r>
      <w:r>
        <w:t>.1) находится в зоне значимости и говорит о том, что при разворачивании форм подготовки молодых педагогов существенный крен сделан в сторону форм, а не содержания.</w:t>
      </w:r>
    </w:p>
    <w:p w:rsidR="00E07FC3" w:rsidRDefault="00E07FC3" w:rsidP="00F66F10">
      <w:pPr>
        <w:rPr>
          <w:color w:val="000000"/>
        </w:rPr>
      </w:pPr>
      <w:r>
        <w:rPr>
          <w:color w:val="000000"/>
        </w:rPr>
        <w:t>Далее, нас интересовал опрос о том, связаны ли, по мнению молодых педагогов, разворачиваемые формы подготовки и желание уйти из профессии.</w:t>
      </w:r>
    </w:p>
    <w:p w:rsidR="00F66F10" w:rsidRPr="00F66F10" w:rsidRDefault="00F66F10" w:rsidP="00F66F10">
      <w:r w:rsidRPr="00F66F10">
        <w:lastRenderedPageBreak/>
        <w:t xml:space="preserve">Для этого был применен метод ранговой корреляции </w:t>
      </w:r>
      <w:proofErr w:type="spellStart"/>
      <w:r w:rsidRPr="00F66F10">
        <w:t>Спирмена</w:t>
      </w:r>
      <w:proofErr w:type="spellEnd"/>
      <w:r w:rsidRPr="00F66F10">
        <w:t>, который позволили определить тесноту (силу) и направление корреляционной связи между двумя признаками или двумя профилями (иерархиями) признаков</w:t>
      </w:r>
      <w:r>
        <w:t xml:space="preserve"> (таблица </w:t>
      </w:r>
      <w:r>
        <w:fldChar w:fldCharType="begin"/>
      </w:r>
      <w:r>
        <w:instrText xml:space="preserve"> REF  _Ref420982676 \h \r \t </w:instrText>
      </w:r>
      <w:r>
        <w:fldChar w:fldCharType="separate"/>
      </w:r>
      <w:r>
        <w:t>18</w:t>
      </w:r>
      <w:r>
        <w:fldChar w:fldCharType="end"/>
      </w:r>
      <w:r>
        <w:t>)</w:t>
      </w:r>
      <w:r w:rsidRPr="00F66F10">
        <w:t>.</w:t>
      </w:r>
    </w:p>
    <w:p w:rsidR="00E07FC3" w:rsidRPr="001E3F62" w:rsidRDefault="00F66F10" w:rsidP="00F66F10">
      <w:pPr>
        <w:pStyle w:val="a"/>
      </w:pPr>
      <w:bookmarkStart w:id="30" w:name="_Ref420982676"/>
      <w:r>
        <w:t xml:space="preserve">— </w:t>
      </w:r>
      <w:r w:rsidR="00E07FC3" w:rsidRPr="001E3F62">
        <w:t>Связь между формой подготовки и желанием уйти</w:t>
      </w:r>
      <w:bookmarkEnd w:id="30"/>
    </w:p>
    <w:tbl>
      <w:tblPr>
        <w:tblStyle w:val="15"/>
        <w:tblW w:w="5000" w:type="pct"/>
        <w:tblLook w:val="04A0" w:firstRow="1" w:lastRow="0" w:firstColumn="1" w:lastColumn="0" w:noHBand="0" w:noVBand="1"/>
      </w:tblPr>
      <w:tblGrid>
        <w:gridCol w:w="857"/>
        <w:gridCol w:w="1862"/>
        <w:gridCol w:w="901"/>
        <w:gridCol w:w="1862"/>
        <w:gridCol w:w="901"/>
        <w:gridCol w:w="1862"/>
        <w:gridCol w:w="1383"/>
      </w:tblGrid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N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Значения А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Ранг А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Значения В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Ранг B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</w:pPr>
            <w:proofErr w:type="gramStart"/>
            <w:r w:rsidRPr="001F5045">
              <w:t>d</w:t>
            </w:r>
            <w:proofErr w:type="gramEnd"/>
            <w:r w:rsidRPr="001F5045">
              <w:t xml:space="preserve"> (ранг А - ранг В)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</w:pPr>
            <w:proofErr w:type="gramStart"/>
            <w:r w:rsidRPr="001F5045">
              <w:t>d</w:t>
            </w:r>
            <w:proofErr w:type="gramEnd"/>
            <w:r w:rsidRPr="001F5045">
              <w:rPr>
                <w:vertAlign w:val="superscript"/>
              </w:rPr>
              <w:t>2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1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19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64.5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23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48.5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16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256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2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23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72.5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22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44.5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28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784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3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16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58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21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40.5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17.5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306.25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4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82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84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10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13.5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70.5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4970.25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69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83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33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73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10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100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6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41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79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18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33.5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45.5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2070.25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7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10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40.5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21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40.5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0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0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8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40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78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15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24.5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53.5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2862.25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9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21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68.5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25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56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12.5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156.25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10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11.5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36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75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-63.5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4032.25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11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6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25.5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22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44.5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-19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361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12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4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17.5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8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9.5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8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64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13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12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49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26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58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-9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81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14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10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40.5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10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13.5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27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729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15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6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23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48.5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-42.5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1806.25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16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6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17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30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-24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576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17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19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64.5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13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20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44.5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1980.25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18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5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21.5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50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84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-62.5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3906.25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19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14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55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53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2809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20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11.5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38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76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-64.5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4160.25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21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12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49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24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52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-3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9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22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6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4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16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23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7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29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12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17.5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11.5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132.25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24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8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33.5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20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38.5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-5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25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25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18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61.5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16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27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34.5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1190.25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26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7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29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49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83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-54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2916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27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15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57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27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59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-2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4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28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39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77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19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36.5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40.5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1640.25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29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6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25.5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4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6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19.5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380.25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30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6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25.5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19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36.5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-11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121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31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5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21.5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18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33.5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-12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144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32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11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43.5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22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44.5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-1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33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19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64.5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22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44.5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20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400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34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8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33.5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16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27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6.5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42.25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35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11.5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9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11.5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0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0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36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11.5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18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33.5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-22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484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37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6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25.5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63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85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-59.5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3540.25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38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11.5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46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82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-70.5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4970.25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lastRenderedPageBreak/>
              <w:t>39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8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33.5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17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30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3.5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12.25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40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17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59.5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28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61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-1.5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2.25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41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5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21.5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9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11.5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10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100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42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19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64.5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12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17.5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47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2209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43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4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17.5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28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61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-43.5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1892.25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44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11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43.5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30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68.5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-25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625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45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12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49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22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44.5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4.5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20.25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46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12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49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12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17.5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31.5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992.25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47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4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17.5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16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27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-9.5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90.25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48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11.5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4.5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7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49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49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26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74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28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61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13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169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50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22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70.5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24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52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18.5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342.25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51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0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11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-14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196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52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12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49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15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24.5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24.5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600.25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53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18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61.5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14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22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39.5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1560.25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54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23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72.5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32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71.5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55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8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33.5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25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56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-22.5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506.25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56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17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59.5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24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52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7.5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56.25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57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8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33.5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8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9.5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24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576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58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11.5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14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22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-10.5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110.25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59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14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55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45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81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-26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676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60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4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17.5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17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30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-12.5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156.25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61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129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85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25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56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29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841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62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22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70.5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39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77.5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-7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49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63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20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67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30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68.5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-1.5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2.25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64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28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75.5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30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68.5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7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49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65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9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38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20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38.5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-0.5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0.25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66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9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38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29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64.5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-26.5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702.25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67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63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82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39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77.5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4.5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20.25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68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5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7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-4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16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69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12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49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29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64.5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-15.5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240.25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70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11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43.5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35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74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-30.5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930.25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71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12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49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22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44.5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4.5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20.25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72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28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75.5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24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52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23.5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552.25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73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21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68.5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30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68.5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0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0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74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11.5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7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8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3.5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12.25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75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55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81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42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79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4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76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14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22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-19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361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77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52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80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24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52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28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784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78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5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21.5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29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64.5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-43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1849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79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8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33.5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32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71.5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-38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1444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80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11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43.5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12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17.5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26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676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81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13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53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18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33.5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19.5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380.25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82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7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29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29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64.5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-35.5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1260.25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83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14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55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43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80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-25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625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84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2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</w:pPr>
            <w:r w:rsidRPr="001F5045">
              <w:t>85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9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38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4.5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33.5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1122.25</w:t>
            </w:r>
          </w:p>
        </w:tc>
      </w:tr>
      <w:tr w:rsidR="00E07FC3" w:rsidRPr="001F5045" w:rsidTr="00F66F10">
        <w:tc>
          <w:tcPr>
            <w:tcW w:w="445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Суммы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 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3655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 </w:t>
            </w:r>
          </w:p>
        </w:tc>
        <w:tc>
          <w:tcPr>
            <w:tcW w:w="46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3655</w:t>
            </w:r>
          </w:p>
        </w:tc>
        <w:tc>
          <w:tcPr>
            <w:tcW w:w="967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0</w:t>
            </w:r>
          </w:p>
        </w:tc>
        <w:tc>
          <w:tcPr>
            <w:tcW w:w="718" w:type="pct"/>
            <w:hideMark/>
          </w:tcPr>
          <w:p w:rsidR="00E07FC3" w:rsidRPr="001F5045" w:rsidRDefault="00E07FC3" w:rsidP="00F66F10">
            <w:pPr>
              <w:pStyle w:val="12"/>
              <w:rPr>
                <w:color w:val="000000"/>
                <w:sz w:val="20"/>
              </w:rPr>
            </w:pPr>
            <w:r w:rsidRPr="001F5045">
              <w:rPr>
                <w:color w:val="000000"/>
                <w:sz w:val="20"/>
              </w:rPr>
              <w:t>70910.5</w:t>
            </w:r>
          </w:p>
        </w:tc>
      </w:tr>
    </w:tbl>
    <w:p w:rsidR="00F66F10" w:rsidRDefault="00F66F10" w:rsidP="00F66F10"/>
    <w:p w:rsidR="00E07FC3" w:rsidRPr="001F5045" w:rsidRDefault="00E07FC3" w:rsidP="00F66F10">
      <w:r w:rsidRPr="001F5045">
        <w:lastRenderedPageBreak/>
        <w:t>Критические значения для N = 85</w:t>
      </w:r>
    </w:p>
    <w:tbl>
      <w:tblPr>
        <w:tblStyle w:val="15"/>
        <w:tblW w:w="5000" w:type="pct"/>
        <w:tblLook w:val="04A0" w:firstRow="1" w:lastRow="0" w:firstColumn="1" w:lastColumn="0" w:noHBand="0" w:noVBand="1"/>
      </w:tblPr>
      <w:tblGrid>
        <w:gridCol w:w="1930"/>
        <w:gridCol w:w="3849"/>
        <w:gridCol w:w="3849"/>
      </w:tblGrid>
      <w:tr w:rsidR="00E07FC3" w:rsidRPr="00F66F10" w:rsidTr="00F66F10">
        <w:tc>
          <w:tcPr>
            <w:tcW w:w="1002" w:type="pct"/>
            <w:vMerge w:val="restart"/>
            <w:hideMark/>
          </w:tcPr>
          <w:p w:rsidR="00E07FC3" w:rsidRPr="00F66F10" w:rsidRDefault="00E07FC3" w:rsidP="00F66F10">
            <w:pPr>
              <w:pStyle w:val="140"/>
            </w:pPr>
            <w:r w:rsidRPr="00F66F10">
              <w:t>N</w:t>
            </w:r>
          </w:p>
        </w:tc>
        <w:tc>
          <w:tcPr>
            <w:tcW w:w="3998" w:type="pct"/>
            <w:gridSpan w:val="2"/>
            <w:hideMark/>
          </w:tcPr>
          <w:p w:rsidR="00E07FC3" w:rsidRPr="00F66F10" w:rsidRDefault="00E07FC3" w:rsidP="00F66F10">
            <w:pPr>
              <w:pStyle w:val="140"/>
            </w:pPr>
            <w:proofErr w:type="gramStart"/>
            <w:r w:rsidRPr="00F66F10">
              <w:t>p</w:t>
            </w:r>
            <w:proofErr w:type="gramEnd"/>
          </w:p>
        </w:tc>
      </w:tr>
      <w:tr w:rsidR="00E07FC3" w:rsidRPr="00F66F10" w:rsidTr="00F66F10">
        <w:tc>
          <w:tcPr>
            <w:tcW w:w="1002" w:type="pct"/>
            <w:vMerge/>
            <w:hideMark/>
          </w:tcPr>
          <w:p w:rsidR="00E07FC3" w:rsidRPr="00F66F10" w:rsidRDefault="00E07FC3" w:rsidP="00F66F10">
            <w:pPr>
              <w:pStyle w:val="140"/>
            </w:pPr>
          </w:p>
        </w:tc>
        <w:tc>
          <w:tcPr>
            <w:tcW w:w="1999" w:type="pct"/>
            <w:hideMark/>
          </w:tcPr>
          <w:p w:rsidR="00E07FC3" w:rsidRPr="00F66F10" w:rsidRDefault="00E07FC3" w:rsidP="00F66F10">
            <w:pPr>
              <w:pStyle w:val="140"/>
            </w:pPr>
            <w:r w:rsidRPr="00F66F10">
              <w:t>0.05</w:t>
            </w:r>
          </w:p>
        </w:tc>
        <w:tc>
          <w:tcPr>
            <w:tcW w:w="1999" w:type="pct"/>
            <w:hideMark/>
          </w:tcPr>
          <w:p w:rsidR="00E07FC3" w:rsidRPr="00F66F10" w:rsidRDefault="00E07FC3" w:rsidP="00F66F10">
            <w:pPr>
              <w:pStyle w:val="140"/>
            </w:pPr>
            <w:r w:rsidRPr="00F66F10">
              <w:t>0.01</w:t>
            </w:r>
          </w:p>
        </w:tc>
      </w:tr>
      <w:tr w:rsidR="00E07FC3" w:rsidRPr="00F66F10" w:rsidTr="00F66F10">
        <w:tc>
          <w:tcPr>
            <w:tcW w:w="1002" w:type="pct"/>
            <w:hideMark/>
          </w:tcPr>
          <w:p w:rsidR="00E07FC3" w:rsidRPr="00F66F10" w:rsidRDefault="00E07FC3" w:rsidP="00F66F10">
            <w:pPr>
              <w:pStyle w:val="140"/>
              <w:rPr>
                <w:color w:val="000000"/>
              </w:rPr>
            </w:pPr>
            <w:r w:rsidRPr="00F66F10">
              <w:rPr>
                <w:color w:val="000000"/>
              </w:rPr>
              <w:t>85</w:t>
            </w:r>
          </w:p>
        </w:tc>
        <w:tc>
          <w:tcPr>
            <w:tcW w:w="1999" w:type="pct"/>
            <w:hideMark/>
          </w:tcPr>
          <w:p w:rsidR="00E07FC3" w:rsidRPr="00F66F10" w:rsidRDefault="00E07FC3" w:rsidP="00F66F10">
            <w:pPr>
              <w:pStyle w:val="140"/>
              <w:rPr>
                <w:color w:val="000000"/>
              </w:rPr>
            </w:pPr>
            <w:r w:rsidRPr="00F66F10">
              <w:rPr>
                <w:bCs/>
                <w:color w:val="000000"/>
              </w:rPr>
              <w:t>0.22</w:t>
            </w:r>
          </w:p>
        </w:tc>
        <w:tc>
          <w:tcPr>
            <w:tcW w:w="1999" w:type="pct"/>
            <w:hideMark/>
          </w:tcPr>
          <w:p w:rsidR="00E07FC3" w:rsidRPr="00F66F10" w:rsidRDefault="00E07FC3" w:rsidP="00F66F10">
            <w:pPr>
              <w:pStyle w:val="140"/>
              <w:rPr>
                <w:color w:val="000000"/>
              </w:rPr>
            </w:pPr>
            <w:r w:rsidRPr="00F66F10">
              <w:rPr>
                <w:bCs/>
                <w:color w:val="000000"/>
              </w:rPr>
              <w:t>0.28</w:t>
            </w:r>
          </w:p>
        </w:tc>
      </w:tr>
    </w:tbl>
    <w:p w:rsidR="00E07FC3" w:rsidRPr="001E3F62" w:rsidRDefault="00E07FC3" w:rsidP="00E07FC3">
      <w:pPr>
        <w:spacing w:line="240" w:lineRule="auto"/>
        <w:rPr>
          <w:szCs w:val="28"/>
        </w:rPr>
      </w:pPr>
    </w:p>
    <w:p w:rsidR="00E07FC3" w:rsidRPr="001E3F62" w:rsidRDefault="00E07FC3" w:rsidP="00F66F10">
      <w:r w:rsidRPr="001E3F62">
        <w:t xml:space="preserve">Результат: </w:t>
      </w:r>
      <w:proofErr w:type="spellStart"/>
      <w:r w:rsidRPr="001E3F62">
        <w:t>r</w:t>
      </w:r>
      <w:r w:rsidRPr="001E3F62">
        <w:rPr>
          <w:vertAlign w:val="subscript"/>
        </w:rPr>
        <w:t>s</w:t>
      </w:r>
      <w:proofErr w:type="spellEnd"/>
      <w:r w:rsidRPr="001E3F62">
        <w:t> = 0.307, что говорит значи</w:t>
      </w:r>
      <w:r>
        <w:t>мой корреляции между признаками и позволяет нам сделать вывод о том, что желание уйти из профессии связано и зависит от разворачиваемых форм подготовки.</w:t>
      </w:r>
    </w:p>
    <w:p w:rsidR="00E07FC3" w:rsidRDefault="00E07FC3" w:rsidP="00F66F10"/>
    <w:p w:rsidR="00E07FC3" w:rsidRDefault="00E07FC3" w:rsidP="00F66F10">
      <w:pPr>
        <w:pStyle w:val="aff"/>
      </w:pPr>
      <w:r w:rsidRPr="009744E5">
        <w:t>Заключение</w:t>
      </w:r>
    </w:p>
    <w:p w:rsidR="00F66F10" w:rsidRPr="00F66F10" w:rsidRDefault="00F66F10" w:rsidP="00F66F10">
      <w:pPr>
        <w:pStyle w:val="a2"/>
      </w:pPr>
    </w:p>
    <w:p w:rsidR="00E07FC3" w:rsidRDefault="00E07FC3" w:rsidP="00E07FC3">
      <w:pPr>
        <w:shd w:val="clear" w:color="auto" w:fill="FFFFFF"/>
        <w:ind w:firstLine="708"/>
        <w:rPr>
          <w:szCs w:val="28"/>
        </w:rPr>
      </w:pPr>
      <w:r>
        <w:rPr>
          <w:szCs w:val="28"/>
        </w:rPr>
        <w:t>В целях проведения исследования был использован анкетный опрос с директорами школ и сотрудниками муниципальных и региональных органов управления образованием, проведены фокус-группы с молодыми педагогами, а также математико-статистический анализ.</w:t>
      </w:r>
    </w:p>
    <w:p w:rsidR="00E07FC3" w:rsidRDefault="00E07FC3" w:rsidP="00E07FC3">
      <w:pPr>
        <w:shd w:val="clear" w:color="auto" w:fill="FFFFFF"/>
        <w:ind w:firstLine="708"/>
        <w:rPr>
          <w:szCs w:val="28"/>
        </w:rPr>
      </w:pPr>
      <w:r w:rsidRPr="00691AB9">
        <w:rPr>
          <w:szCs w:val="28"/>
        </w:rPr>
        <w:t>Безусловно, настоящее исследование является началом такого типа работ и</w:t>
      </w:r>
      <w:r>
        <w:rPr>
          <w:szCs w:val="28"/>
        </w:rPr>
        <w:t xml:space="preserve"> </w:t>
      </w:r>
      <w:r w:rsidRPr="00691AB9">
        <w:rPr>
          <w:szCs w:val="28"/>
        </w:rPr>
        <w:t>имеет существенные</w:t>
      </w:r>
      <w:r>
        <w:rPr>
          <w:szCs w:val="28"/>
        </w:rPr>
        <w:t xml:space="preserve"> </w:t>
      </w:r>
      <w:r w:rsidRPr="00691AB9">
        <w:rPr>
          <w:szCs w:val="28"/>
        </w:rPr>
        <w:t>ограничения. В частности, для описания и прогнозирования ситуации в разрезе территорий необходимо в будущем обеспечить репрезентативную выборку.</w:t>
      </w:r>
    </w:p>
    <w:p w:rsidR="00E07FC3" w:rsidRDefault="00E07FC3" w:rsidP="00E07FC3">
      <w:pPr>
        <w:ind w:firstLine="708"/>
        <w:rPr>
          <w:color w:val="000000"/>
          <w:szCs w:val="28"/>
          <w:shd w:val="clear" w:color="auto" w:fill="FFFFFF"/>
        </w:rPr>
      </w:pPr>
      <w:r>
        <w:rPr>
          <w:szCs w:val="28"/>
        </w:rPr>
        <w:t xml:space="preserve">Установлено, что </w:t>
      </w:r>
      <w:r w:rsidRPr="005C064B">
        <w:rPr>
          <w:color w:val="000000"/>
          <w:szCs w:val="28"/>
          <w:shd w:val="clear" w:color="auto" w:fill="FFFFFF"/>
        </w:rPr>
        <w:t xml:space="preserve">процесс вхождения в профессию, </w:t>
      </w:r>
      <w:r>
        <w:rPr>
          <w:color w:val="000000"/>
          <w:szCs w:val="28"/>
          <w:shd w:val="clear" w:color="auto" w:fill="FFFFFF"/>
        </w:rPr>
        <w:t xml:space="preserve">ее </w:t>
      </w:r>
      <w:r w:rsidRPr="005C064B">
        <w:rPr>
          <w:color w:val="000000"/>
          <w:szCs w:val="28"/>
          <w:shd w:val="clear" w:color="auto" w:fill="FFFFFF"/>
        </w:rPr>
        <w:t>освоени</w:t>
      </w:r>
      <w:r>
        <w:rPr>
          <w:color w:val="000000"/>
          <w:szCs w:val="28"/>
          <w:shd w:val="clear" w:color="auto" w:fill="FFFFFF"/>
        </w:rPr>
        <w:t>е и</w:t>
      </w:r>
      <w:r w:rsidRPr="005C064B">
        <w:rPr>
          <w:color w:val="000000"/>
          <w:szCs w:val="28"/>
          <w:shd w:val="clear" w:color="auto" w:fill="FFFFFF"/>
        </w:rPr>
        <w:t xml:space="preserve"> приобретени</w:t>
      </w:r>
      <w:r>
        <w:rPr>
          <w:color w:val="000000"/>
          <w:szCs w:val="28"/>
          <w:shd w:val="clear" w:color="auto" w:fill="FFFFFF"/>
        </w:rPr>
        <w:t>е</w:t>
      </w:r>
      <w:r w:rsidRPr="005C064B">
        <w:rPr>
          <w:color w:val="000000"/>
          <w:szCs w:val="28"/>
          <w:shd w:val="clear" w:color="auto" w:fill="FFFFFF"/>
        </w:rPr>
        <w:t xml:space="preserve"> сопутствующих этому квалификаций и статусов,</w:t>
      </w:r>
      <w:r>
        <w:rPr>
          <w:color w:val="000000"/>
          <w:szCs w:val="28"/>
          <w:shd w:val="clear" w:color="auto" w:fill="FFFFFF"/>
        </w:rPr>
        <w:t xml:space="preserve"> противоречив и неоднозначен</w:t>
      </w:r>
      <w:r w:rsidRPr="005C064B">
        <w:rPr>
          <w:color w:val="000000"/>
          <w:szCs w:val="28"/>
          <w:shd w:val="clear" w:color="auto" w:fill="FFFFFF"/>
        </w:rPr>
        <w:t xml:space="preserve">. </w:t>
      </w:r>
    </w:p>
    <w:p w:rsidR="00E07FC3" w:rsidRDefault="00E07FC3" w:rsidP="00E07FC3">
      <w:pPr>
        <w:ind w:firstLine="708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Разворачиваемые формы и реализуемое содержание профессионализации молодых педагогов также носит противоречивый характер. Существенно крен сделан в сторону форм. Содержательные встречи, работы и подготовка, разворачивающаяся в регионах недостаточны, по мнению</w:t>
      </w:r>
      <w:r w:rsidRPr="00A567FB">
        <w:rPr>
          <w:szCs w:val="28"/>
          <w:shd w:val="clear" w:color="auto" w:fill="FFFFFF"/>
        </w:rPr>
        <w:t xml:space="preserve"> молодых </w:t>
      </w:r>
      <w:r>
        <w:rPr>
          <w:color w:val="000000"/>
          <w:szCs w:val="28"/>
          <w:shd w:val="clear" w:color="auto" w:fill="FFFFFF"/>
        </w:rPr>
        <w:t>педагогов</w:t>
      </w:r>
      <w:r w:rsidRPr="005C064B">
        <w:rPr>
          <w:color w:val="000000"/>
          <w:szCs w:val="28"/>
          <w:shd w:val="clear" w:color="auto" w:fill="FFFFFF"/>
        </w:rPr>
        <w:t>.</w:t>
      </w:r>
      <w:r>
        <w:rPr>
          <w:color w:val="000000"/>
          <w:szCs w:val="28"/>
          <w:shd w:val="clear" w:color="auto" w:fill="FFFFFF"/>
        </w:rPr>
        <w:t xml:space="preserve"> </w:t>
      </w:r>
    </w:p>
    <w:p w:rsidR="00E07FC3" w:rsidRDefault="00E07FC3" w:rsidP="00E07FC3">
      <w:pPr>
        <w:ind w:firstLine="708"/>
        <w:rPr>
          <w:szCs w:val="28"/>
        </w:rPr>
      </w:pPr>
      <w:r>
        <w:rPr>
          <w:szCs w:val="28"/>
        </w:rPr>
        <w:t xml:space="preserve">Установлено рассогласование между ожиданиями работодателей от молодых педагогов (современные технологии, работа с мета </w:t>
      </w:r>
      <w:proofErr w:type="gramStart"/>
      <w:r>
        <w:rPr>
          <w:szCs w:val="28"/>
        </w:rPr>
        <w:t>предметом .</w:t>
      </w:r>
      <w:proofErr w:type="gramEnd"/>
      <w:r>
        <w:rPr>
          <w:szCs w:val="28"/>
        </w:rPr>
        <w:t xml:space="preserve"> инновации и проч.) и тех форм и содержания развития, которые директора </w:t>
      </w:r>
      <w:r>
        <w:rPr>
          <w:szCs w:val="28"/>
        </w:rPr>
        <w:lastRenderedPageBreak/>
        <w:t>реально поддерживают. (</w:t>
      </w:r>
      <w:proofErr w:type="gramStart"/>
      <w:r>
        <w:rPr>
          <w:szCs w:val="28"/>
        </w:rPr>
        <w:t>совершенство</w:t>
      </w:r>
      <w:proofErr w:type="gramEnd"/>
      <w:r>
        <w:rPr>
          <w:szCs w:val="28"/>
        </w:rPr>
        <w:t xml:space="preserve"> в предметной области, участи в проектах и конкурсах </w:t>
      </w:r>
      <w:proofErr w:type="spellStart"/>
      <w:r>
        <w:rPr>
          <w:szCs w:val="28"/>
        </w:rPr>
        <w:t>профмастерства</w:t>
      </w:r>
      <w:proofErr w:type="spellEnd"/>
      <w:r>
        <w:rPr>
          <w:szCs w:val="28"/>
        </w:rPr>
        <w:t>, повышение квалификационной категории).</w:t>
      </w:r>
    </w:p>
    <w:p w:rsidR="00E07FC3" w:rsidRDefault="00E07FC3" w:rsidP="00E07FC3">
      <w:pPr>
        <w:ind w:firstLine="708"/>
        <w:rPr>
          <w:color w:val="000000"/>
          <w:szCs w:val="28"/>
        </w:rPr>
      </w:pPr>
      <w:r>
        <w:rPr>
          <w:szCs w:val="28"/>
        </w:rPr>
        <w:t xml:space="preserve">Анализ показал, что работодатель наиболее часто </w:t>
      </w:r>
      <w:r w:rsidRPr="001C054F">
        <w:rPr>
          <w:szCs w:val="28"/>
        </w:rPr>
        <w:t>обсужд</w:t>
      </w:r>
      <w:r>
        <w:rPr>
          <w:szCs w:val="28"/>
        </w:rPr>
        <w:t xml:space="preserve">ает </w:t>
      </w:r>
      <w:r w:rsidRPr="001C054F">
        <w:rPr>
          <w:szCs w:val="28"/>
        </w:rPr>
        <w:t>с молодыми педагогами возможности профессионального и карьерного развития;</w:t>
      </w:r>
      <w:r w:rsidRPr="001C054F">
        <w:t xml:space="preserve"> </w:t>
      </w:r>
      <w:r w:rsidRPr="001C054F">
        <w:rPr>
          <w:szCs w:val="28"/>
        </w:rPr>
        <w:t>финансов</w:t>
      </w:r>
      <w:r>
        <w:rPr>
          <w:szCs w:val="28"/>
        </w:rPr>
        <w:t>ая</w:t>
      </w:r>
      <w:r w:rsidRPr="001C054F">
        <w:rPr>
          <w:szCs w:val="28"/>
        </w:rPr>
        <w:t xml:space="preserve"> поддерж</w:t>
      </w:r>
      <w:r>
        <w:rPr>
          <w:szCs w:val="28"/>
        </w:rPr>
        <w:t>ка</w:t>
      </w:r>
      <w:r w:rsidRPr="001C054F">
        <w:rPr>
          <w:szCs w:val="28"/>
        </w:rPr>
        <w:t xml:space="preserve"> инициативы, проект</w:t>
      </w:r>
      <w:r>
        <w:rPr>
          <w:szCs w:val="28"/>
        </w:rPr>
        <w:t>ов</w:t>
      </w:r>
      <w:r w:rsidRPr="001C054F">
        <w:rPr>
          <w:szCs w:val="28"/>
        </w:rPr>
        <w:t xml:space="preserve"> молодых педагогов;</w:t>
      </w:r>
      <w:r>
        <w:rPr>
          <w:szCs w:val="28"/>
        </w:rPr>
        <w:t xml:space="preserve"> </w:t>
      </w:r>
      <w:r w:rsidRPr="001C054F">
        <w:rPr>
          <w:szCs w:val="28"/>
        </w:rPr>
        <w:t>стимулир</w:t>
      </w:r>
      <w:r>
        <w:rPr>
          <w:szCs w:val="28"/>
        </w:rPr>
        <w:t>ование</w:t>
      </w:r>
      <w:r w:rsidRPr="001C054F">
        <w:rPr>
          <w:szCs w:val="28"/>
        </w:rPr>
        <w:t xml:space="preserve"> участи</w:t>
      </w:r>
      <w:r>
        <w:rPr>
          <w:szCs w:val="28"/>
        </w:rPr>
        <w:t xml:space="preserve">я </w:t>
      </w:r>
      <w:r w:rsidRPr="001C054F">
        <w:rPr>
          <w:szCs w:val="28"/>
        </w:rPr>
        <w:t>молодого педагога в профессиональных конкурсах;</w:t>
      </w:r>
      <w:r>
        <w:rPr>
          <w:szCs w:val="28"/>
        </w:rPr>
        <w:t xml:space="preserve"> </w:t>
      </w:r>
      <w:r w:rsidRPr="001C054F">
        <w:rPr>
          <w:szCs w:val="28"/>
        </w:rPr>
        <w:t>поруч</w:t>
      </w:r>
      <w:r>
        <w:rPr>
          <w:szCs w:val="28"/>
        </w:rPr>
        <w:t>ение</w:t>
      </w:r>
      <w:r w:rsidRPr="001C054F">
        <w:rPr>
          <w:szCs w:val="28"/>
        </w:rPr>
        <w:t xml:space="preserve"> молодому педагогу </w:t>
      </w:r>
      <w:r>
        <w:rPr>
          <w:szCs w:val="28"/>
        </w:rPr>
        <w:t>дела или</w:t>
      </w:r>
      <w:r w:rsidRPr="001C054F">
        <w:rPr>
          <w:szCs w:val="28"/>
        </w:rPr>
        <w:t xml:space="preserve"> мероприяти</w:t>
      </w:r>
      <w:r>
        <w:rPr>
          <w:szCs w:val="28"/>
        </w:rPr>
        <w:t>я</w:t>
      </w:r>
      <w:r w:rsidRPr="001C054F">
        <w:rPr>
          <w:szCs w:val="28"/>
        </w:rPr>
        <w:t>;</w:t>
      </w:r>
      <w:r w:rsidRPr="001C054F">
        <w:rPr>
          <w:color w:val="000000"/>
          <w:szCs w:val="28"/>
        </w:rPr>
        <w:t xml:space="preserve"> </w:t>
      </w:r>
      <w:r w:rsidRPr="002607F4">
        <w:rPr>
          <w:color w:val="000000"/>
          <w:szCs w:val="28"/>
        </w:rPr>
        <w:t>содержательн</w:t>
      </w:r>
      <w:r>
        <w:rPr>
          <w:color w:val="000000"/>
          <w:szCs w:val="28"/>
        </w:rPr>
        <w:t>ая</w:t>
      </w:r>
      <w:r w:rsidRPr="002607F4">
        <w:rPr>
          <w:color w:val="000000"/>
          <w:szCs w:val="28"/>
        </w:rPr>
        <w:t xml:space="preserve"> поддерж</w:t>
      </w:r>
      <w:r>
        <w:rPr>
          <w:color w:val="000000"/>
          <w:szCs w:val="28"/>
        </w:rPr>
        <w:t>ка</w:t>
      </w:r>
      <w:r w:rsidRPr="002607F4">
        <w:rPr>
          <w:color w:val="000000"/>
          <w:szCs w:val="28"/>
        </w:rPr>
        <w:t xml:space="preserve"> инициативы и проект</w:t>
      </w:r>
      <w:r>
        <w:rPr>
          <w:color w:val="000000"/>
          <w:szCs w:val="28"/>
        </w:rPr>
        <w:t>ов</w:t>
      </w:r>
      <w:r w:rsidRPr="002607F4">
        <w:rPr>
          <w:color w:val="000000"/>
          <w:szCs w:val="28"/>
        </w:rPr>
        <w:t xml:space="preserve"> молодых педагогов, регулярно</w:t>
      </w:r>
      <w:r>
        <w:rPr>
          <w:color w:val="000000"/>
          <w:szCs w:val="28"/>
        </w:rPr>
        <w:t>е</w:t>
      </w:r>
      <w:r w:rsidRPr="002607F4">
        <w:rPr>
          <w:color w:val="000000"/>
          <w:szCs w:val="28"/>
        </w:rPr>
        <w:t xml:space="preserve"> обсужд</w:t>
      </w:r>
      <w:r>
        <w:rPr>
          <w:color w:val="000000"/>
          <w:szCs w:val="28"/>
        </w:rPr>
        <w:t xml:space="preserve">ение их </w:t>
      </w:r>
      <w:r w:rsidRPr="002607F4">
        <w:rPr>
          <w:color w:val="000000"/>
          <w:szCs w:val="28"/>
        </w:rPr>
        <w:t>реализ</w:t>
      </w:r>
      <w:r>
        <w:rPr>
          <w:color w:val="000000"/>
          <w:szCs w:val="28"/>
        </w:rPr>
        <w:t>ации.</w:t>
      </w:r>
    </w:p>
    <w:p w:rsidR="00E07FC3" w:rsidRDefault="00E07FC3" w:rsidP="00E07FC3">
      <w:pPr>
        <w:ind w:firstLine="708"/>
        <w:rPr>
          <w:color w:val="000000"/>
          <w:szCs w:val="28"/>
        </w:rPr>
      </w:pPr>
      <w:r>
        <w:rPr>
          <w:color w:val="000000"/>
          <w:szCs w:val="28"/>
        </w:rPr>
        <w:t xml:space="preserve">Практически не используются такие формы работы как </w:t>
      </w:r>
      <w:r w:rsidRPr="001C054F">
        <w:rPr>
          <w:color w:val="000000"/>
          <w:szCs w:val="28"/>
        </w:rPr>
        <w:t>результат</w:t>
      </w:r>
      <w:r>
        <w:rPr>
          <w:color w:val="000000"/>
          <w:szCs w:val="28"/>
        </w:rPr>
        <w:t>ы</w:t>
      </w:r>
      <w:r w:rsidRPr="001C054F">
        <w:rPr>
          <w:color w:val="000000"/>
          <w:szCs w:val="28"/>
        </w:rPr>
        <w:t xml:space="preserve"> участия </w:t>
      </w:r>
      <w:r>
        <w:rPr>
          <w:color w:val="000000"/>
          <w:szCs w:val="28"/>
        </w:rPr>
        <w:t>молодого педагога на семинарах, конференциях;</w:t>
      </w:r>
      <w:r w:rsidRPr="001C054F">
        <w:t xml:space="preserve"> </w:t>
      </w:r>
      <w:r w:rsidRPr="001C054F">
        <w:rPr>
          <w:color w:val="000000"/>
          <w:szCs w:val="28"/>
        </w:rPr>
        <w:t>организ</w:t>
      </w:r>
      <w:r>
        <w:rPr>
          <w:color w:val="000000"/>
          <w:szCs w:val="28"/>
        </w:rPr>
        <w:t>ация</w:t>
      </w:r>
      <w:r w:rsidRPr="001C054F">
        <w:rPr>
          <w:color w:val="000000"/>
          <w:szCs w:val="28"/>
        </w:rPr>
        <w:t xml:space="preserve"> рефлекси</w:t>
      </w:r>
      <w:r>
        <w:rPr>
          <w:color w:val="000000"/>
          <w:szCs w:val="28"/>
        </w:rPr>
        <w:t>и</w:t>
      </w:r>
      <w:r w:rsidRPr="001C054F">
        <w:rPr>
          <w:color w:val="000000"/>
          <w:szCs w:val="28"/>
        </w:rPr>
        <w:t xml:space="preserve"> деятельности молодого педагога;</w:t>
      </w:r>
      <w:r>
        <w:rPr>
          <w:color w:val="000000"/>
          <w:szCs w:val="28"/>
        </w:rPr>
        <w:t xml:space="preserve"> </w:t>
      </w:r>
      <w:r w:rsidRPr="001C054F">
        <w:rPr>
          <w:color w:val="000000"/>
          <w:szCs w:val="28"/>
        </w:rPr>
        <w:t>организ</w:t>
      </w:r>
      <w:r>
        <w:rPr>
          <w:color w:val="000000"/>
          <w:szCs w:val="28"/>
        </w:rPr>
        <w:t>ация</w:t>
      </w:r>
      <w:r w:rsidRPr="001C054F">
        <w:rPr>
          <w:color w:val="000000"/>
          <w:szCs w:val="28"/>
        </w:rPr>
        <w:t xml:space="preserve"> рефлекси</w:t>
      </w:r>
      <w:r>
        <w:rPr>
          <w:color w:val="000000"/>
          <w:szCs w:val="28"/>
        </w:rPr>
        <w:t>и</w:t>
      </w:r>
      <w:r w:rsidRPr="001C054F">
        <w:rPr>
          <w:color w:val="000000"/>
          <w:szCs w:val="28"/>
        </w:rPr>
        <w:t xml:space="preserve"> деятельности молодого педагога;</w:t>
      </w:r>
      <w:r>
        <w:rPr>
          <w:color w:val="000000"/>
          <w:szCs w:val="28"/>
        </w:rPr>
        <w:t xml:space="preserve"> </w:t>
      </w:r>
      <w:r w:rsidRPr="002C0358">
        <w:rPr>
          <w:color w:val="000000"/>
          <w:szCs w:val="28"/>
        </w:rPr>
        <w:t>оформл</w:t>
      </w:r>
      <w:r>
        <w:rPr>
          <w:color w:val="000000"/>
          <w:szCs w:val="28"/>
        </w:rPr>
        <w:t>ение</w:t>
      </w:r>
      <w:r w:rsidRPr="002C0358">
        <w:rPr>
          <w:color w:val="000000"/>
          <w:szCs w:val="28"/>
        </w:rPr>
        <w:t xml:space="preserve"> договорны</w:t>
      </w:r>
      <w:r>
        <w:rPr>
          <w:color w:val="000000"/>
          <w:szCs w:val="28"/>
        </w:rPr>
        <w:t>х</w:t>
      </w:r>
      <w:r w:rsidRPr="002C0358">
        <w:rPr>
          <w:color w:val="000000"/>
          <w:szCs w:val="28"/>
        </w:rPr>
        <w:t xml:space="preserve"> отношени</w:t>
      </w:r>
      <w:r>
        <w:rPr>
          <w:color w:val="000000"/>
          <w:szCs w:val="28"/>
        </w:rPr>
        <w:t>й</w:t>
      </w:r>
      <w:r w:rsidRPr="002C0358">
        <w:rPr>
          <w:color w:val="000000"/>
          <w:szCs w:val="28"/>
        </w:rPr>
        <w:t xml:space="preserve"> с молодым педагогом по реализации тех или иных задач с прописыванием реальной ответственности;</w:t>
      </w:r>
      <w:r>
        <w:rPr>
          <w:color w:val="000000"/>
          <w:szCs w:val="28"/>
        </w:rPr>
        <w:t xml:space="preserve"> </w:t>
      </w:r>
      <w:r w:rsidRPr="002C0358">
        <w:rPr>
          <w:color w:val="000000"/>
          <w:szCs w:val="28"/>
        </w:rPr>
        <w:t>стимулир</w:t>
      </w:r>
      <w:r>
        <w:rPr>
          <w:color w:val="000000"/>
          <w:szCs w:val="28"/>
        </w:rPr>
        <w:t xml:space="preserve">ование </w:t>
      </w:r>
      <w:r w:rsidRPr="002C0358">
        <w:rPr>
          <w:color w:val="000000"/>
          <w:szCs w:val="28"/>
        </w:rPr>
        <w:t>участи</w:t>
      </w:r>
      <w:r>
        <w:rPr>
          <w:color w:val="000000"/>
          <w:szCs w:val="28"/>
        </w:rPr>
        <w:t>я</w:t>
      </w:r>
      <w:r w:rsidRPr="002C0358">
        <w:rPr>
          <w:color w:val="000000"/>
          <w:szCs w:val="28"/>
        </w:rPr>
        <w:t xml:space="preserve"> молодого педагога</w:t>
      </w:r>
      <w:r>
        <w:rPr>
          <w:color w:val="000000"/>
          <w:szCs w:val="28"/>
        </w:rPr>
        <w:t xml:space="preserve"> в профессиональных сообществах.</w:t>
      </w:r>
    </w:p>
    <w:p w:rsidR="00E07FC3" w:rsidRDefault="00E07FC3" w:rsidP="00E07FC3">
      <w:pPr>
        <w:ind w:firstLine="360"/>
        <w:rPr>
          <w:szCs w:val="28"/>
        </w:rPr>
      </w:pPr>
      <w:r>
        <w:rPr>
          <w:szCs w:val="28"/>
        </w:rPr>
        <w:t>Математико-статический анализ показал рассогласование между ожиданиями директоров, сотрудников органов власти и мнением молодых педагогов относительно их включенности в осуществление изменений. С</w:t>
      </w:r>
      <w:r w:rsidRPr="008014BC">
        <w:rPr>
          <w:szCs w:val="28"/>
        </w:rPr>
        <w:t>отрудники властных уровней образования</w:t>
      </w:r>
      <w:r>
        <w:rPr>
          <w:szCs w:val="28"/>
        </w:rPr>
        <w:t xml:space="preserve">, </w:t>
      </w:r>
      <w:r w:rsidRPr="000468E4">
        <w:rPr>
          <w:szCs w:val="28"/>
        </w:rPr>
        <w:t xml:space="preserve">в отличие от молодых педагогов </w:t>
      </w:r>
      <w:r>
        <w:rPr>
          <w:szCs w:val="28"/>
        </w:rPr>
        <w:t xml:space="preserve">и </w:t>
      </w:r>
      <w:r w:rsidRPr="000468E4">
        <w:rPr>
          <w:szCs w:val="28"/>
        </w:rPr>
        <w:t>директор</w:t>
      </w:r>
      <w:r>
        <w:rPr>
          <w:szCs w:val="28"/>
        </w:rPr>
        <w:t xml:space="preserve">ов </w:t>
      </w:r>
      <w:r w:rsidRPr="000468E4">
        <w:rPr>
          <w:szCs w:val="28"/>
        </w:rPr>
        <w:t>школ</w:t>
      </w:r>
      <w:r>
        <w:rPr>
          <w:szCs w:val="28"/>
        </w:rPr>
        <w:t>, ожидают от молодых педагогов о</w:t>
      </w:r>
      <w:r w:rsidRPr="00985F61">
        <w:rPr>
          <w:szCs w:val="28"/>
        </w:rPr>
        <w:t>бновлени</w:t>
      </w:r>
      <w:r>
        <w:rPr>
          <w:szCs w:val="28"/>
        </w:rPr>
        <w:t>я</w:t>
      </w:r>
      <w:r w:rsidRPr="00985F61">
        <w:rPr>
          <w:szCs w:val="28"/>
        </w:rPr>
        <w:t xml:space="preserve"> в системе образования, </w:t>
      </w:r>
      <w:r>
        <w:rPr>
          <w:szCs w:val="28"/>
        </w:rPr>
        <w:t>п</w:t>
      </w:r>
      <w:r w:rsidRPr="00985F61">
        <w:rPr>
          <w:szCs w:val="28"/>
        </w:rPr>
        <w:t>олучени</w:t>
      </w:r>
      <w:r>
        <w:rPr>
          <w:szCs w:val="28"/>
        </w:rPr>
        <w:t>я</w:t>
      </w:r>
      <w:r w:rsidRPr="00985F61">
        <w:rPr>
          <w:szCs w:val="28"/>
        </w:rPr>
        <w:t xml:space="preserve"> нового качества образовательных результатов </w:t>
      </w:r>
      <w:r>
        <w:rPr>
          <w:szCs w:val="28"/>
        </w:rPr>
        <w:t>и в</w:t>
      </w:r>
      <w:r w:rsidRPr="00985F61">
        <w:rPr>
          <w:szCs w:val="28"/>
        </w:rPr>
        <w:t>ведение новой системы оце</w:t>
      </w:r>
      <w:r>
        <w:rPr>
          <w:szCs w:val="28"/>
        </w:rPr>
        <w:t>нивания результатов образования. При этом широко разворачивают традиционные формы профессионализации.</w:t>
      </w:r>
    </w:p>
    <w:p w:rsidR="00E07FC3" w:rsidRDefault="00E07FC3" w:rsidP="00F66F10">
      <w:r>
        <w:t xml:space="preserve">В ходе исследования выявлено, что, по мнению работодателей в Амурской, Белгородской, Магаданской, Тюменской областях, Республиках Калмыкия, а также в Камчатском крае молодые педагоги уже готовы отвечать на современные вызовы и реализовывать современные тренды, в частности реализовывать новое качество образовательных результатов. В Томской области, Забайкальском и Чукотском краях работодатели полагают, что у молодых педагогов существует </w:t>
      </w:r>
      <w:r>
        <w:lastRenderedPageBreak/>
        <w:t>готовность создавать условия для удовлетворения индивидуальных образовательных потребностей учащихся.</w:t>
      </w:r>
    </w:p>
    <w:p w:rsidR="00E07FC3" w:rsidRDefault="00E07FC3" w:rsidP="00F66F10">
      <w:r>
        <w:t xml:space="preserve">При этом, директора школ в первую очередь </w:t>
      </w:r>
      <w:r w:rsidRPr="00A966D3">
        <w:t>поддержива</w:t>
      </w:r>
      <w:r>
        <w:t xml:space="preserve">ют и считают важным участие в профессиональных конкурсах и состязаниях. Однако, не во всех регионах обозначается такая возможность. На это указали директора </w:t>
      </w:r>
      <w:r w:rsidRPr="003668E9">
        <w:t>Забайкальск</w:t>
      </w:r>
      <w:r>
        <w:t>ого</w:t>
      </w:r>
      <w:r w:rsidRPr="003668E9">
        <w:t xml:space="preserve"> кра</w:t>
      </w:r>
      <w:r>
        <w:t>я, Республика Коми и Чеченская республика, хотя ресурсы для этого есть.</w:t>
      </w:r>
    </w:p>
    <w:p w:rsidR="00E07FC3" w:rsidRDefault="00E07FC3" w:rsidP="00F66F10">
      <w:r>
        <w:t>Тенденции подготовки в</w:t>
      </w:r>
      <w:r w:rsidRPr="00AB5A40">
        <w:t xml:space="preserve"> разрезе регионов </w:t>
      </w:r>
      <w:r>
        <w:t xml:space="preserve">отражают общие тенденции в целом по Российской Федерации. При этом отметим, </w:t>
      </w:r>
      <w:r w:rsidRPr="00AB5A40">
        <w:t>что существенно иную, структуру поддержки</w:t>
      </w:r>
      <w:r>
        <w:t xml:space="preserve"> </w:t>
      </w:r>
      <w:r w:rsidRPr="00AB5A40">
        <w:t>профессионального развития</w:t>
      </w:r>
      <w:r>
        <w:t xml:space="preserve"> молодых педагогов</w:t>
      </w:r>
      <w:r w:rsidRPr="00AB5A40">
        <w:t xml:space="preserve"> осуществляет директорат Архангельск</w:t>
      </w:r>
      <w:r>
        <w:t>ой</w:t>
      </w:r>
      <w:r w:rsidRPr="00AB5A40">
        <w:t xml:space="preserve"> и Владимирск</w:t>
      </w:r>
      <w:r>
        <w:t>ой</w:t>
      </w:r>
      <w:r w:rsidRPr="00AB5A40">
        <w:t xml:space="preserve"> области</w:t>
      </w:r>
      <w:r>
        <w:t xml:space="preserve">, </w:t>
      </w:r>
      <w:r w:rsidRPr="00AB5A40">
        <w:t>Республик</w:t>
      </w:r>
      <w:r>
        <w:t xml:space="preserve">и </w:t>
      </w:r>
      <w:r w:rsidRPr="00AB5A40">
        <w:t>Коми.</w:t>
      </w:r>
      <w:r>
        <w:t xml:space="preserve"> А наибольшую значимость поддержке современных форм профессионального развития придают директора Брянской области, Кабардино-Балкарии, Адыгеи, Крыма, Марий-Эл и Ямало-Нененецкого округа. Высокое место по значимости занимает признание достижений в профессиональном педагогическом сообществе в таких регионах как Алтайский край, Республиках Алтай, Ингушетия, Татарстан, Хакассия.</w:t>
      </w:r>
    </w:p>
    <w:p w:rsidR="00E07FC3" w:rsidRDefault="00E07FC3" w:rsidP="00F66F10">
      <w:pPr>
        <w:rPr>
          <w:color w:val="000000"/>
        </w:rPr>
      </w:pPr>
      <w:r>
        <w:rPr>
          <w:color w:val="000000"/>
        </w:rPr>
        <w:t xml:space="preserve">Однако, при всем при этом </w:t>
      </w:r>
      <w:r w:rsidRPr="00DF786C">
        <w:rPr>
          <w:color w:val="000000"/>
        </w:rPr>
        <w:t xml:space="preserve">подавляющим числом </w:t>
      </w:r>
      <w:r>
        <w:rPr>
          <w:color w:val="000000"/>
        </w:rPr>
        <w:t>респондентов</w:t>
      </w:r>
      <w:r w:rsidRPr="00DF786C">
        <w:rPr>
          <w:color w:val="000000"/>
        </w:rPr>
        <w:t xml:space="preserve"> в каждом регионе поддерживается повышение квалификации в области учебного предмета, технологий и форм организации обучения.</w:t>
      </w:r>
    </w:p>
    <w:p w:rsidR="00E07FC3" w:rsidRDefault="00E07FC3" w:rsidP="00F66F10">
      <w:pPr>
        <w:rPr>
          <w:color w:val="000000"/>
        </w:rPr>
      </w:pPr>
      <w:r>
        <w:rPr>
          <w:color w:val="000000"/>
        </w:rPr>
        <w:t xml:space="preserve">Результаты фокус групп показали, что в 87% случаев обсуждения профессионализации молодых педагогов обозначаются формы подготовки и лишь в 13% случаев – ее содержание. При этом математико-статистически установлено, </w:t>
      </w:r>
      <w:r w:rsidRPr="00125FC0">
        <w:rPr>
          <w:color w:val="000000"/>
        </w:rPr>
        <w:t>что желание уйти из профессии связано и зависит от</w:t>
      </w:r>
      <w:r>
        <w:rPr>
          <w:color w:val="000000"/>
        </w:rPr>
        <w:t xml:space="preserve"> разворачиваемых форм подготовки, и прежде всего, зависит от того, формально оно или содержательно.</w:t>
      </w:r>
    </w:p>
    <w:p w:rsidR="00E07FC3" w:rsidRDefault="00E07FC3" w:rsidP="00F66F10">
      <w:pPr>
        <w:rPr>
          <w:color w:val="000000"/>
        </w:rPr>
      </w:pPr>
      <w:r>
        <w:rPr>
          <w:color w:val="000000"/>
        </w:rPr>
        <w:t>Таким образом, мы зафиксировали три типа рассогласований:</w:t>
      </w:r>
    </w:p>
    <w:p w:rsidR="00E07FC3" w:rsidRDefault="00E07FC3" w:rsidP="00F66F10">
      <w:pPr>
        <w:rPr>
          <w:color w:val="000000"/>
        </w:rPr>
      </w:pPr>
      <w:r>
        <w:rPr>
          <w:color w:val="000000"/>
        </w:rPr>
        <w:t xml:space="preserve">Между формами, разворачиваемыми для профессионализации молодых педагогов и </w:t>
      </w:r>
      <w:r w:rsidRPr="00615413">
        <w:rPr>
          <w:color w:val="000000"/>
        </w:rPr>
        <w:t>содержанием</w:t>
      </w:r>
      <w:r>
        <w:rPr>
          <w:color w:val="000000"/>
        </w:rPr>
        <w:t>, обусловленного современными вызовами и трендами;</w:t>
      </w:r>
    </w:p>
    <w:p w:rsidR="00E07FC3" w:rsidRDefault="00E07FC3" w:rsidP="00F66F10">
      <w:pPr>
        <w:rPr>
          <w:color w:val="000000"/>
        </w:rPr>
      </w:pPr>
      <w:r>
        <w:rPr>
          <w:color w:val="000000"/>
        </w:rPr>
        <w:lastRenderedPageBreak/>
        <w:t>Между представлениями (мнением) директоров школ и сотрудников органов управления образования разных уровней относительно эффективности средств профессионального развития молодых педагогов;</w:t>
      </w:r>
    </w:p>
    <w:p w:rsidR="00E07FC3" w:rsidRPr="00D444B9" w:rsidRDefault="00E07FC3" w:rsidP="00F66F10">
      <w:r w:rsidRPr="00D444B9">
        <w:rPr>
          <w:color w:val="000000"/>
        </w:rPr>
        <w:t>Между</w:t>
      </w:r>
      <w:r>
        <w:rPr>
          <w:color w:val="000000"/>
        </w:rPr>
        <w:t xml:space="preserve"> </w:t>
      </w:r>
      <w:r w:rsidRPr="00D444B9">
        <w:rPr>
          <w:color w:val="000000"/>
        </w:rPr>
        <w:t>потребностями самих молодых педагогов в области профессионализации и предлагаемыми ими формами работы.</w:t>
      </w:r>
    </w:p>
    <w:p w:rsidR="00E07FC3" w:rsidRDefault="00E07FC3" w:rsidP="00F66F10">
      <w:pPr>
        <w:rPr>
          <w:color w:val="000000"/>
        </w:rPr>
      </w:pPr>
      <w:r>
        <w:rPr>
          <w:color w:val="000000"/>
        </w:rPr>
        <w:t>Практическое применение результатов данного исследования мы видим в том, что при организации работ по подготовке необходимо учитывать образовательный (содержательный) запрос молодых педагогов. Это позволит не только сохранить уже пришедших в профессию молодых людей, но и создать условия для их закрепления и развития самой профессии, тем самыми обеспечив качество и развитие образования человеческим ресурсом.</w:t>
      </w:r>
    </w:p>
    <w:p w:rsidR="00DE4497" w:rsidRPr="006B5586" w:rsidRDefault="00DE4497" w:rsidP="00F66F10"/>
    <w:sectPr w:rsidR="00DE4497" w:rsidRPr="006B5586" w:rsidSect="003947FB">
      <w:pgSz w:w="11906" w:h="16838"/>
      <w:pgMar w:top="1134" w:right="567" w:bottom="1134" w:left="1701" w:header="709" w:footer="113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65B0" w:rsidRDefault="005E65B0" w:rsidP="00525941">
      <w:pPr>
        <w:spacing w:line="240" w:lineRule="auto"/>
      </w:pPr>
      <w:r>
        <w:separator/>
      </w:r>
    </w:p>
  </w:endnote>
  <w:endnote w:type="continuationSeparator" w:id="0">
    <w:p w:rsidR="005E65B0" w:rsidRDefault="005E65B0" w:rsidP="005259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4F3" w:rsidRDefault="00A774F3" w:rsidP="00E122D6">
    <w:pPr>
      <w:pStyle w:val="a8"/>
    </w:pPr>
    <w:r>
      <w:fldChar w:fldCharType="begin"/>
    </w:r>
    <w:r>
      <w:instrText>PAGE   \* MERGEFORMAT</w:instrText>
    </w:r>
    <w:r>
      <w:fldChar w:fldCharType="separate"/>
    </w:r>
    <w:r w:rsidR="002D429D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65B0" w:rsidRDefault="005E65B0" w:rsidP="00525941">
      <w:pPr>
        <w:spacing w:line="240" w:lineRule="auto"/>
      </w:pPr>
      <w:r>
        <w:separator/>
      </w:r>
    </w:p>
  </w:footnote>
  <w:footnote w:type="continuationSeparator" w:id="0">
    <w:p w:rsidR="005E65B0" w:rsidRDefault="005E65B0" w:rsidP="0052594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4F3" w:rsidRDefault="00A774F3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5176"/>
          <wp:effectExtent l="0" t="0" r="3175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51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4F3" w:rsidRDefault="00A774F3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F"/>
    <w:multiLevelType w:val="singleLevel"/>
    <w:tmpl w:val="CD4203C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166C72BE"/>
    <w:multiLevelType w:val="hybridMultilevel"/>
    <w:tmpl w:val="B89CEA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D3F48"/>
    <w:multiLevelType w:val="hybridMultilevel"/>
    <w:tmpl w:val="776E297A"/>
    <w:lvl w:ilvl="0" w:tplc="A2901CE8">
      <w:start w:val="1"/>
      <w:numFmt w:val="decimal"/>
      <w:pStyle w:val="a"/>
      <w:suff w:val="space"/>
      <w:lvlText w:val="Таблица 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C260BEA"/>
    <w:multiLevelType w:val="hybridMultilevel"/>
    <w:tmpl w:val="2D6A9520"/>
    <w:lvl w:ilvl="0" w:tplc="5A668FF4">
      <w:start w:val="1"/>
      <w:numFmt w:val="decimal"/>
      <w:pStyle w:val="a0"/>
      <w:suff w:val="space"/>
      <w:lvlText w:val="Рисунок %1"/>
      <w:lvlJc w:val="left"/>
      <w:pPr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54431B"/>
    <w:multiLevelType w:val="multilevel"/>
    <w:tmpl w:val="0FBC00E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>
    <w:nsid w:val="3A4D6C20"/>
    <w:multiLevelType w:val="hybridMultilevel"/>
    <w:tmpl w:val="47F037F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DA6F99"/>
    <w:multiLevelType w:val="hybridMultilevel"/>
    <w:tmpl w:val="A0A6A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BD59C7"/>
    <w:multiLevelType w:val="hybridMultilevel"/>
    <w:tmpl w:val="E24E6F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CE7DF3"/>
    <w:multiLevelType w:val="hybridMultilevel"/>
    <w:tmpl w:val="470E54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D331FE"/>
    <w:multiLevelType w:val="hybridMultilevel"/>
    <w:tmpl w:val="0F184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9F54DF"/>
    <w:multiLevelType w:val="hybridMultilevel"/>
    <w:tmpl w:val="81ECBFF2"/>
    <w:lvl w:ilvl="0" w:tplc="229410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1"/>
  </w:num>
  <w:num w:numId="7">
    <w:abstractNumId w:val="9"/>
  </w:num>
  <w:num w:numId="8">
    <w:abstractNumId w:val="6"/>
  </w:num>
  <w:num w:numId="9">
    <w:abstractNumId w:val="7"/>
  </w:num>
  <w:num w:numId="10">
    <w:abstractNumId w:val="10"/>
  </w:num>
  <w:num w:numId="11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removePersonalInformation/>
  <w:removeDateAndTime/>
  <w:proofState w:spelling="clean" w:grammar="clean"/>
  <w:defaultTabStop w:val="709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941"/>
    <w:rsid w:val="00004492"/>
    <w:rsid w:val="0000599F"/>
    <w:rsid w:val="000071E5"/>
    <w:rsid w:val="0002171B"/>
    <w:rsid w:val="00023299"/>
    <w:rsid w:val="00026F54"/>
    <w:rsid w:val="000270AF"/>
    <w:rsid w:val="00027910"/>
    <w:rsid w:val="00027EA0"/>
    <w:rsid w:val="0003042D"/>
    <w:rsid w:val="00030CFE"/>
    <w:rsid w:val="00032418"/>
    <w:rsid w:val="00032B25"/>
    <w:rsid w:val="0003509F"/>
    <w:rsid w:val="000361A4"/>
    <w:rsid w:val="00037510"/>
    <w:rsid w:val="00040771"/>
    <w:rsid w:val="000417A0"/>
    <w:rsid w:val="00043B4A"/>
    <w:rsid w:val="000458D7"/>
    <w:rsid w:val="000459A3"/>
    <w:rsid w:val="00046987"/>
    <w:rsid w:val="000469FE"/>
    <w:rsid w:val="00050286"/>
    <w:rsid w:val="000547D5"/>
    <w:rsid w:val="000554C0"/>
    <w:rsid w:val="00055B81"/>
    <w:rsid w:val="00063804"/>
    <w:rsid w:val="000638E7"/>
    <w:rsid w:val="000705B1"/>
    <w:rsid w:val="00072A15"/>
    <w:rsid w:val="00074274"/>
    <w:rsid w:val="000816BA"/>
    <w:rsid w:val="00081E5F"/>
    <w:rsid w:val="0008503A"/>
    <w:rsid w:val="00085CB5"/>
    <w:rsid w:val="0009013F"/>
    <w:rsid w:val="000924F6"/>
    <w:rsid w:val="00092DEF"/>
    <w:rsid w:val="00094748"/>
    <w:rsid w:val="00094CB0"/>
    <w:rsid w:val="00097B32"/>
    <w:rsid w:val="000A30F1"/>
    <w:rsid w:val="000A3F21"/>
    <w:rsid w:val="000A628E"/>
    <w:rsid w:val="000A6426"/>
    <w:rsid w:val="000B0560"/>
    <w:rsid w:val="000B1066"/>
    <w:rsid w:val="000B2DD8"/>
    <w:rsid w:val="000C3FE7"/>
    <w:rsid w:val="000C687E"/>
    <w:rsid w:val="000D1AA3"/>
    <w:rsid w:val="000D2962"/>
    <w:rsid w:val="000D2A23"/>
    <w:rsid w:val="000D7425"/>
    <w:rsid w:val="000D7504"/>
    <w:rsid w:val="000E0606"/>
    <w:rsid w:val="000E2518"/>
    <w:rsid w:val="000E288D"/>
    <w:rsid w:val="000E5DD1"/>
    <w:rsid w:val="000E6EC2"/>
    <w:rsid w:val="000F0472"/>
    <w:rsid w:val="000F06D9"/>
    <w:rsid w:val="000F0C51"/>
    <w:rsid w:val="000F53D5"/>
    <w:rsid w:val="000F6239"/>
    <w:rsid w:val="000F670A"/>
    <w:rsid w:val="000F687A"/>
    <w:rsid w:val="0010201F"/>
    <w:rsid w:val="00102BDB"/>
    <w:rsid w:val="00102E7B"/>
    <w:rsid w:val="00103721"/>
    <w:rsid w:val="00103E08"/>
    <w:rsid w:val="00105702"/>
    <w:rsid w:val="001104D8"/>
    <w:rsid w:val="00115421"/>
    <w:rsid w:val="001162F9"/>
    <w:rsid w:val="001212BF"/>
    <w:rsid w:val="0012572D"/>
    <w:rsid w:val="0012617B"/>
    <w:rsid w:val="00127AC5"/>
    <w:rsid w:val="00131B3C"/>
    <w:rsid w:val="0013314F"/>
    <w:rsid w:val="001352DC"/>
    <w:rsid w:val="00135C82"/>
    <w:rsid w:val="00136DC9"/>
    <w:rsid w:val="00137426"/>
    <w:rsid w:val="00141E1E"/>
    <w:rsid w:val="00142C29"/>
    <w:rsid w:val="00143DE3"/>
    <w:rsid w:val="00144F69"/>
    <w:rsid w:val="00154471"/>
    <w:rsid w:val="00154D30"/>
    <w:rsid w:val="00160B20"/>
    <w:rsid w:val="00162001"/>
    <w:rsid w:val="001625EC"/>
    <w:rsid w:val="00162B71"/>
    <w:rsid w:val="0016390F"/>
    <w:rsid w:val="00167615"/>
    <w:rsid w:val="00171BF5"/>
    <w:rsid w:val="00171F6E"/>
    <w:rsid w:val="00172D2F"/>
    <w:rsid w:val="001735D8"/>
    <w:rsid w:val="00173C38"/>
    <w:rsid w:val="00175C5E"/>
    <w:rsid w:val="00176CD4"/>
    <w:rsid w:val="001776B2"/>
    <w:rsid w:val="001778E4"/>
    <w:rsid w:val="00177AA4"/>
    <w:rsid w:val="00181C01"/>
    <w:rsid w:val="00183B54"/>
    <w:rsid w:val="001854AC"/>
    <w:rsid w:val="00185972"/>
    <w:rsid w:val="00187489"/>
    <w:rsid w:val="00187DD1"/>
    <w:rsid w:val="001935A2"/>
    <w:rsid w:val="00195387"/>
    <w:rsid w:val="00195FBD"/>
    <w:rsid w:val="0019690A"/>
    <w:rsid w:val="001A29A2"/>
    <w:rsid w:val="001A3A2F"/>
    <w:rsid w:val="001A4E61"/>
    <w:rsid w:val="001A68CD"/>
    <w:rsid w:val="001B0B0D"/>
    <w:rsid w:val="001B0CE9"/>
    <w:rsid w:val="001B1441"/>
    <w:rsid w:val="001B38BB"/>
    <w:rsid w:val="001B70AA"/>
    <w:rsid w:val="001C3457"/>
    <w:rsid w:val="001C5227"/>
    <w:rsid w:val="001C605E"/>
    <w:rsid w:val="001D09E4"/>
    <w:rsid w:val="001D3D6A"/>
    <w:rsid w:val="001E0835"/>
    <w:rsid w:val="001E14BA"/>
    <w:rsid w:val="001E4E71"/>
    <w:rsid w:val="001E56AC"/>
    <w:rsid w:val="001E56C9"/>
    <w:rsid w:val="001F12A8"/>
    <w:rsid w:val="001F177A"/>
    <w:rsid w:val="001F253F"/>
    <w:rsid w:val="001F3D5F"/>
    <w:rsid w:val="001F5F9D"/>
    <w:rsid w:val="002070FC"/>
    <w:rsid w:val="00212843"/>
    <w:rsid w:val="00215620"/>
    <w:rsid w:val="002167E0"/>
    <w:rsid w:val="00217886"/>
    <w:rsid w:val="00222DA7"/>
    <w:rsid w:val="00225B4E"/>
    <w:rsid w:val="00225E22"/>
    <w:rsid w:val="00226596"/>
    <w:rsid w:val="00230063"/>
    <w:rsid w:val="002330B4"/>
    <w:rsid w:val="00233620"/>
    <w:rsid w:val="00236377"/>
    <w:rsid w:val="00237AEA"/>
    <w:rsid w:val="00241519"/>
    <w:rsid w:val="00242234"/>
    <w:rsid w:val="00247734"/>
    <w:rsid w:val="00250F13"/>
    <w:rsid w:val="00252594"/>
    <w:rsid w:val="00256DB3"/>
    <w:rsid w:val="002609C6"/>
    <w:rsid w:val="00262883"/>
    <w:rsid w:val="002633FE"/>
    <w:rsid w:val="0026747D"/>
    <w:rsid w:val="002677B9"/>
    <w:rsid w:val="0027041A"/>
    <w:rsid w:val="00272C3D"/>
    <w:rsid w:val="00272F85"/>
    <w:rsid w:val="00276C43"/>
    <w:rsid w:val="0027747F"/>
    <w:rsid w:val="00280C3B"/>
    <w:rsid w:val="00281D2C"/>
    <w:rsid w:val="002823DD"/>
    <w:rsid w:val="0028318B"/>
    <w:rsid w:val="002842D4"/>
    <w:rsid w:val="00284364"/>
    <w:rsid w:val="002855A4"/>
    <w:rsid w:val="00286A6C"/>
    <w:rsid w:val="00290C31"/>
    <w:rsid w:val="00291DEB"/>
    <w:rsid w:val="00292FA9"/>
    <w:rsid w:val="00294F02"/>
    <w:rsid w:val="002A0448"/>
    <w:rsid w:val="002A1F98"/>
    <w:rsid w:val="002A36E4"/>
    <w:rsid w:val="002A37C5"/>
    <w:rsid w:val="002A414E"/>
    <w:rsid w:val="002A4C57"/>
    <w:rsid w:val="002A637B"/>
    <w:rsid w:val="002A7462"/>
    <w:rsid w:val="002B0B59"/>
    <w:rsid w:val="002B6E06"/>
    <w:rsid w:val="002B7883"/>
    <w:rsid w:val="002C1EEF"/>
    <w:rsid w:val="002C458E"/>
    <w:rsid w:val="002C6ADA"/>
    <w:rsid w:val="002C7CCA"/>
    <w:rsid w:val="002D2936"/>
    <w:rsid w:val="002D2DB9"/>
    <w:rsid w:val="002D429D"/>
    <w:rsid w:val="002D6759"/>
    <w:rsid w:val="002E28F9"/>
    <w:rsid w:val="002E30C1"/>
    <w:rsid w:val="002F00E4"/>
    <w:rsid w:val="002F0EF0"/>
    <w:rsid w:val="002F59DC"/>
    <w:rsid w:val="002F5E6F"/>
    <w:rsid w:val="002F7DF9"/>
    <w:rsid w:val="00300673"/>
    <w:rsid w:val="00300A50"/>
    <w:rsid w:val="00301758"/>
    <w:rsid w:val="003019F8"/>
    <w:rsid w:val="00301BCE"/>
    <w:rsid w:val="00301EB8"/>
    <w:rsid w:val="00306609"/>
    <w:rsid w:val="00306DD7"/>
    <w:rsid w:val="00314262"/>
    <w:rsid w:val="00315910"/>
    <w:rsid w:val="003163D9"/>
    <w:rsid w:val="0032073D"/>
    <w:rsid w:val="003234AF"/>
    <w:rsid w:val="00323AAC"/>
    <w:rsid w:val="0033265E"/>
    <w:rsid w:val="00332B71"/>
    <w:rsid w:val="00333F23"/>
    <w:rsid w:val="00336939"/>
    <w:rsid w:val="00337931"/>
    <w:rsid w:val="003379F7"/>
    <w:rsid w:val="00340330"/>
    <w:rsid w:val="00343523"/>
    <w:rsid w:val="00344448"/>
    <w:rsid w:val="00347098"/>
    <w:rsid w:val="003479EC"/>
    <w:rsid w:val="00355784"/>
    <w:rsid w:val="0035651A"/>
    <w:rsid w:val="00356639"/>
    <w:rsid w:val="003570B7"/>
    <w:rsid w:val="00357DBA"/>
    <w:rsid w:val="00363BA0"/>
    <w:rsid w:val="0036464A"/>
    <w:rsid w:val="0036785E"/>
    <w:rsid w:val="0037040C"/>
    <w:rsid w:val="0037356B"/>
    <w:rsid w:val="00373B58"/>
    <w:rsid w:val="00377826"/>
    <w:rsid w:val="003827E0"/>
    <w:rsid w:val="00383CB3"/>
    <w:rsid w:val="00385A6F"/>
    <w:rsid w:val="00385B08"/>
    <w:rsid w:val="00387F49"/>
    <w:rsid w:val="0039027A"/>
    <w:rsid w:val="00391AD0"/>
    <w:rsid w:val="003947FB"/>
    <w:rsid w:val="003951CA"/>
    <w:rsid w:val="003A011F"/>
    <w:rsid w:val="003A4254"/>
    <w:rsid w:val="003A50B9"/>
    <w:rsid w:val="003B2D83"/>
    <w:rsid w:val="003B79AC"/>
    <w:rsid w:val="003C5B82"/>
    <w:rsid w:val="003C63FA"/>
    <w:rsid w:val="003C7EA8"/>
    <w:rsid w:val="003D0003"/>
    <w:rsid w:val="003E0C5E"/>
    <w:rsid w:val="003E2C51"/>
    <w:rsid w:val="003E63D1"/>
    <w:rsid w:val="003F1CFC"/>
    <w:rsid w:val="003F6EC6"/>
    <w:rsid w:val="003F7AA7"/>
    <w:rsid w:val="00400268"/>
    <w:rsid w:val="004009EE"/>
    <w:rsid w:val="00401A52"/>
    <w:rsid w:val="00404A10"/>
    <w:rsid w:val="00407C32"/>
    <w:rsid w:val="00407E24"/>
    <w:rsid w:val="0041016D"/>
    <w:rsid w:val="00410F99"/>
    <w:rsid w:val="004123B1"/>
    <w:rsid w:val="00414FB3"/>
    <w:rsid w:val="0041568A"/>
    <w:rsid w:val="00416C29"/>
    <w:rsid w:val="00417097"/>
    <w:rsid w:val="004200B0"/>
    <w:rsid w:val="00420581"/>
    <w:rsid w:val="004220AE"/>
    <w:rsid w:val="00422EBA"/>
    <w:rsid w:val="00424526"/>
    <w:rsid w:val="0042550A"/>
    <w:rsid w:val="00437166"/>
    <w:rsid w:val="00437F8C"/>
    <w:rsid w:val="0044103C"/>
    <w:rsid w:val="00442B25"/>
    <w:rsid w:val="0044357F"/>
    <w:rsid w:val="00444B3A"/>
    <w:rsid w:val="00447A1E"/>
    <w:rsid w:val="00447C8D"/>
    <w:rsid w:val="00451212"/>
    <w:rsid w:val="00451931"/>
    <w:rsid w:val="00452030"/>
    <w:rsid w:val="00453A80"/>
    <w:rsid w:val="00455299"/>
    <w:rsid w:val="00456AC4"/>
    <w:rsid w:val="00461BBF"/>
    <w:rsid w:val="00462786"/>
    <w:rsid w:val="00463B5C"/>
    <w:rsid w:val="004652CC"/>
    <w:rsid w:val="00471426"/>
    <w:rsid w:val="004724BA"/>
    <w:rsid w:val="00474423"/>
    <w:rsid w:val="0047766A"/>
    <w:rsid w:val="004806B1"/>
    <w:rsid w:val="004860CB"/>
    <w:rsid w:val="004921E5"/>
    <w:rsid w:val="00493098"/>
    <w:rsid w:val="00495638"/>
    <w:rsid w:val="004A0D77"/>
    <w:rsid w:val="004A0F02"/>
    <w:rsid w:val="004A112B"/>
    <w:rsid w:val="004A23BB"/>
    <w:rsid w:val="004A2904"/>
    <w:rsid w:val="004A3780"/>
    <w:rsid w:val="004A7267"/>
    <w:rsid w:val="004B1999"/>
    <w:rsid w:val="004B1F35"/>
    <w:rsid w:val="004B360C"/>
    <w:rsid w:val="004B4BDB"/>
    <w:rsid w:val="004B759A"/>
    <w:rsid w:val="004C1C24"/>
    <w:rsid w:val="004C2848"/>
    <w:rsid w:val="004C329C"/>
    <w:rsid w:val="004C3616"/>
    <w:rsid w:val="004C4B7F"/>
    <w:rsid w:val="004C6F2F"/>
    <w:rsid w:val="004D6893"/>
    <w:rsid w:val="004E1BDA"/>
    <w:rsid w:val="004E252D"/>
    <w:rsid w:val="004E3654"/>
    <w:rsid w:val="004E3784"/>
    <w:rsid w:val="004E3D15"/>
    <w:rsid w:val="004E6A43"/>
    <w:rsid w:val="004E7428"/>
    <w:rsid w:val="004F483F"/>
    <w:rsid w:val="004F54C6"/>
    <w:rsid w:val="00500684"/>
    <w:rsid w:val="00502232"/>
    <w:rsid w:val="00503C1D"/>
    <w:rsid w:val="005109F7"/>
    <w:rsid w:val="005110A1"/>
    <w:rsid w:val="005115F9"/>
    <w:rsid w:val="00512751"/>
    <w:rsid w:val="005156F3"/>
    <w:rsid w:val="00515D30"/>
    <w:rsid w:val="00521673"/>
    <w:rsid w:val="00525941"/>
    <w:rsid w:val="0052684B"/>
    <w:rsid w:val="0053180E"/>
    <w:rsid w:val="00531DE6"/>
    <w:rsid w:val="00533A0D"/>
    <w:rsid w:val="00535B4B"/>
    <w:rsid w:val="005404F0"/>
    <w:rsid w:val="00540A1A"/>
    <w:rsid w:val="00541641"/>
    <w:rsid w:val="00543335"/>
    <w:rsid w:val="00544593"/>
    <w:rsid w:val="00544626"/>
    <w:rsid w:val="005463FA"/>
    <w:rsid w:val="00547620"/>
    <w:rsid w:val="00550880"/>
    <w:rsid w:val="005515FE"/>
    <w:rsid w:val="00555538"/>
    <w:rsid w:val="00560FCA"/>
    <w:rsid w:val="00561C75"/>
    <w:rsid w:val="00566E59"/>
    <w:rsid w:val="005725E5"/>
    <w:rsid w:val="0057483C"/>
    <w:rsid w:val="005761E6"/>
    <w:rsid w:val="0057623C"/>
    <w:rsid w:val="00580A9D"/>
    <w:rsid w:val="00582E20"/>
    <w:rsid w:val="00582F25"/>
    <w:rsid w:val="0058365B"/>
    <w:rsid w:val="00584704"/>
    <w:rsid w:val="005849CF"/>
    <w:rsid w:val="00584F3C"/>
    <w:rsid w:val="00584FE5"/>
    <w:rsid w:val="00587C1D"/>
    <w:rsid w:val="005913DF"/>
    <w:rsid w:val="0059283F"/>
    <w:rsid w:val="00594047"/>
    <w:rsid w:val="0059684F"/>
    <w:rsid w:val="005A1825"/>
    <w:rsid w:val="005A2A53"/>
    <w:rsid w:val="005A2C8C"/>
    <w:rsid w:val="005A393C"/>
    <w:rsid w:val="005A5F6E"/>
    <w:rsid w:val="005B3A53"/>
    <w:rsid w:val="005B463D"/>
    <w:rsid w:val="005B4EA7"/>
    <w:rsid w:val="005B55FB"/>
    <w:rsid w:val="005B5F97"/>
    <w:rsid w:val="005C1834"/>
    <w:rsid w:val="005C3242"/>
    <w:rsid w:val="005C6CE8"/>
    <w:rsid w:val="005D0697"/>
    <w:rsid w:val="005D4CA6"/>
    <w:rsid w:val="005D69B5"/>
    <w:rsid w:val="005E2A7C"/>
    <w:rsid w:val="005E40B7"/>
    <w:rsid w:val="005E65B0"/>
    <w:rsid w:val="005E7E6A"/>
    <w:rsid w:val="005F418B"/>
    <w:rsid w:val="005F4BAA"/>
    <w:rsid w:val="005F5F0E"/>
    <w:rsid w:val="00606497"/>
    <w:rsid w:val="006106FD"/>
    <w:rsid w:val="006123F7"/>
    <w:rsid w:val="006137C4"/>
    <w:rsid w:val="00613954"/>
    <w:rsid w:val="006149CD"/>
    <w:rsid w:val="00616026"/>
    <w:rsid w:val="00620A58"/>
    <w:rsid w:val="006237BE"/>
    <w:rsid w:val="006240B5"/>
    <w:rsid w:val="00624D66"/>
    <w:rsid w:val="006259CE"/>
    <w:rsid w:val="00632897"/>
    <w:rsid w:val="00635C80"/>
    <w:rsid w:val="00636999"/>
    <w:rsid w:val="00637D09"/>
    <w:rsid w:val="006411EC"/>
    <w:rsid w:val="00644695"/>
    <w:rsid w:val="00645793"/>
    <w:rsid w:val="00645836"/>
    <w:rsid w:val="00645B76"/>
    <w:rsid w:val="006472D3"/>
    <w:rsid w:val="00647B52"/>
    <w:rsid w:val="0065255B"/>
    <w:rsid w:val="00657D79"/>
    <w:rsid w:val="00660391"/>
    <w:rsid w:val="006606FE"/>
    <w:rsid w:val="00662EA3"/>
    <w:rsid w:val="00662F49"/>
    <w:rsid w:val="00670044"/>
    <w:rsid w:val="006747BA"/>
    <w:rsid w:val="006761C6"/>
    <w:rsid w:val="00676731"/>
    <w:rsid w:val="00681E78"/>
    <w:rsid w:val="00683BEF"/>
    <w:rsid w:val="00687855"/>
    <w:rsid w:val="00687CE5"/>
    <w:rsid w:val="0069089A"/>
    <w:rsid w:val="00690AD3"/>
    <w:rsid w:val="00694C29"/>
    <w:rsid w:val="00695396"/>
    <w:rsid w:val="00695C55"/>
    <w:rsid w:val="00696055"/>
    <w:rsid w:val="006A2AB3"/>
    <w:rsid w:val="006A3AF3"/>
    <w:rsid w:val="006A4456"/>
    <w:rsid w:val="006A4BBF"/>
    <w:rsid w:val="006A5A70"/>
    <w:rsid w:val="006B4ED6"/>
    <w:rsid w:val="006B5022"/>
    <w:rsid w:val="006B5586"/>
    <w:rsid w:val="006B6A18"/>
    <w:rsid w:val="006C44E3"/>
    <w:rsid w:val="006C6148"/>
    <w:rsid w:val="006C631C"/>
    <w:rsid w:val="006C722B"/>
    <w:rsid w:val="006C7B5F"/>
    <w:rsid w:val="006D2917"/>
    <w:rsid w:val="006D4B6F"/>
    <w:rsid w:val="006E21A3"/>
    <w:rsid w:val="006E736E"/>
    <w:rsid w:val="006E7F93"/>
    <w:rsid w:val="006F56FF"/>
    <w:rsid w:val="006F5E32"/>
    <w:rsid w:val="007016C2"/>
    <w:rsid w:val="007032B4"/>
    <w:rsid w:val="0070372A"/>
    <w:rsid w:val="0070564F"/>
    <w:rsid w:val="00705B77"/>
    <w:rsid w:val="007106C5"/>
    <w:rsid w:val="0071143C"/>
    <w:rsid w:val="00711FA3"/>
    <w:rsid w:val="0071374A"/>
    <w:rsid w:val="00717E98"/>
    <w:rsid w:val="00720C83"/>
    <w:rsid w:val="007211A2"/>
    <w:rsid w:val="0072291E"/>
    <w:rsid w:val="00723DC6"/>
    <w:rsid w:val="00724393"/>
    <w:rsid w:val="007243FD"/>
    <w:rsid w:val="00725D22"/>
    <w:rsid w:val="00727DA9"/>
    <w:rsid w:val="0073338E"/>
    <w:rsid w:val="007406D6"/>
    <w:rsid w:val="00740EBA"/>
    <w:rsid w:val="00742AB1"/>
    <w:rsid w:val="00743BEA"/>
    <w:rsid w:val="007457A6"/>
    <w:rsid w:val="00753BAC"/>
    <w:rsid w:val="00753C6F"/>
    <w:rsid w:val="007545ED"/>
    <w:rsid w:val="00756B2B"/>
    <w:rsid w:val="00757A01"/>
    <w:rsid w:val="00760905"/>
    <w:rsid w:val="007611E3"/>
    <w:rsid w:val="007616AC"/>
    <w:rsid w:val="00761868"/>
    <w:rsid w:val="007628C0"/>
    <w:rsid w:val="007648E5"/>
    <w:rsid w:val="0076763B"/>
    <w:rsid w:val="00772652"/>
    <w:rsid w:val="007726DC"/>
    <w:rsid w:val="007766E1"/>
    <w:rsid w:val="00783E4A"/>
    <w:rsid w:val="0078418C"/>
    <w:rsid w:val="007857C0"/>
    <w:rsid w:val="0079362A"/>
    <w:rsid w:val="00793FE8"/>
    <w:rsid w:val="00794576"/>
    <w:rsid w:val="007946B2"/>
    <w:rsid w:val="00796815"/>
    <w:rsid w:val="00796979"/>
    <w:rsid w:val="007A2E05"/>
    <w:rsid w:val="007A5407"/>
    <w:rsid w:val="007A5D77"/>
    <w:rsid w:val="007B0134"/>
    <w:rsid w:val="007B0E7F"/>
    <w:rsid w:val="007B5DD7"/>
    <w:rsid w:val="007C19CD"/>
    <w:rsid w:val="007C2630"/>
    <w:rsid w:val="007D09A4"/>
    <w:rsid w:val="007D0F9C"/>
    <w:rsid w:val="007D2662"/>
    <w:rsid w:val="007D299B"/>
    <w:rsid w:val="007D53A9"/>
    <w:rsid w:val="007E106E"/>
    <w:rsid w:val="007E1AA0"/>
    <w:rsid w:val="007E2152"/>
    <w:rsid w:val="007E2D30"/>
    <w:rsid w:val="007E4685"/>
    <w:rsid w:val="007E5106"/>
    <w:rsid w:val="007E7106"/>
    <w:rsid w:val="007F0591"/>
    <w:rsid w:val="007F2DD7"/>
    <w:rsid w:val="007F3037"/>
    <w:rsid w:val="007F4BF7"/>
    <w:rsid w:val="007F522D"/>
    <w:rsid w:val="007F58B4"/>
    <w:rsid w:val="007F595F"/>
    <w:rsid w:val="007F6D8D"/>
    <w:rsid w:val="008006D6"/>
    <w:rsid w:val="00802089"/>
    <w:rsid w:val="00802A65"/>
    <w:rsid w:val="00803A73"/>
    <w:rsid w:val="00803AE8"/>
    <w:rsid w:val="00804A7B"/>
    <w:rsid w:val="008075C3"/>
    <w:rsid w:val="00807F52"/>
    <w:rsid w:val="00813B51"/>
    <w:rsid w:val="00814AD3"/>
    <w:rsid w:val="00815D3B"/>
    <w:rsid w:val="00817EA9"/>
    <w:rsid w:val="008209EC"/>
    <w:rsid w:val="008268DC"/>
    <w:rsid w:val="0083080B"/>
    <w:rsid w:val="008315AC"/>
    <w:rsid w:val="008318B1"/>
    <w:rsid w:val="008322E8"/>
    <w:rsid w:val="008353FC"/>
    <w:rsid w:val="008366EE"/>
    <w:rsid w:val="00837307"/>
    <w:rsid w:val="0084302F"/>
    <w:rsid w:val="00843D1D"/>
    <w:rsid w:val="008511FE"/>
    <w:rsid w:val="008521E0"/>
    <w:rsid w:val="008542E2"/>
    <w:rsid w:val="00854A39"/>
    <w:rsid w:val="00861C6C"/>
    <w:rsid w:val="00862332"/>
    <w:rsid w:val="008626BC"/>
    <w:rsid w:val="00866634"/>
    <w:rsid w:val="00870EBB"/>
    <w:rsid w:val="00871D41"/>
    <w:rsid w:val="00871F8A"/>
    <w:rsid w:val="008770E2"/>
    <w:rsid w:val="00877DBD"/>
    <w:rsid w:val="00883124"/>
    <w:rsid w:val="008845CB"/>
    <w:rsid w:val="00884B59"/>
    <w:rsid w:val="00885E8A"/>
    <w:rsid w:val="00890613"/>
    <w:rsid w:val="00890B9F"/>
    <w:rsid w:val="00890C91"/>
    <w:rsid w:val="0089129E"/>
    <w:rsid w:val="008936BD"/>
    <w:rsid w:val="00897048"/>
    <w:rsid w:val="008973B1"/>
    <w:rsid w:val="00897586"/>
    <w:rsid w:val="008A29A1"/>
    <w:rsid w:val="008A2A93"/>
    <w:rsid w:val="008A4FC3"/>
    <w:rsid w:val="008B03DB"/>
    <w:rsid w:val="008B05F0"/>
    <w:rsid w:val="008B0741"/>
    <w:rsid w:val="008B1225"/>
    <w:rsid w:val="008B1EB7"/>
    <w:rsid w:val="008B6BEB"/>
    <w:rsid w:val="008C1C2D"/>
    <w:rsid w:val="008C5D28"/>
    <w:rsid w:val="008C5E22"/>
    <w:rsid w:val="008D06D1"/>
    <w:rsid w:val="008D0A4D"/>
    <w:rsid w:val="008D2944"/>
    <w:rsid w:val="008D3F94"/>
    <w:rsid w:val="008D422B"/>
    <w:rsid w:val="008D4559"/>
    <w:rsid w:val="008D566A"/>
    <w:rsid w:val="008E0851"/>
    <w:rsid w:val="008E575D"/>
    <w:rsid w:val="008F2191"/>
    <w:rsid w:val="008F29B8"/>
    <w:rsid w:val="00902E4D"/>
    <w:rsid w:val="00904739"/>
    <w:rsid w:val="00905EC7"/>
    <w:rsid w:val="00906E5C"/>
    <w:rsid w:val="00906F8C"/>
    <w:rsid w:val="00907FC6"/>
    <w:rsid w:val="00916A0A"/>
    <w:rsid w:val="00917629"/>
    <w:rsid w:val="00923D93"/>
    <w:rsid w:val="00930208"/>
    <w:rsid w:val="00930C4D"/>
    <w:rsid w:val="00935603"/>
    <w:rsid w:val="00937AE0"/>
    <w:rsid w:val="00937F2E"/>
    <w:rsid w:val="00940B50"/>
    <w:rsid w:val="009433FA"/>
    <w:rsid w:val="00943E31"/>
    <w:rsid w:val="00950909"/>
    <w:rsid w:val="0095386B"/>
    <w:rsid w:val="009601DA"/>
    <w:rsid w:val="0096358F"/>
    <w:rsid w:val="009635CE"/>
    <w:rsid w:val="0096582C"/>
    <w:rsid w:val="00967801"/>
    <w:rsid w:val="00967ECE"/>
    <w:rsid w:val="0097015D"/>
    <w:rsid w:val="009747DE"/>
    <w:rsid w:val="00974980"/>
    <w:rsid w:val="00980FC3"/>
    <w:rsid w:val="009840C0"/>
    <w:rsid w:val="00984716"/>
    <w:rsid w:val="00985B00"/>
    <w:rsid w:val="00992532"/>
    <w:rsid w:val="00994E60"/>
    <w:rsid w:val="00995F71"/>
    <w:rsid w:val="0099601C"/>
    <w:rsid w:val="00997DB6"/>
    <w:rsid w:val="009A15FA"/>
    <w:rsid w:val="009A1BC9"/>
    <w:rsid w:val="009A3497"/>
    <w:rsid w:val="009A439A"/>
    <w:rsid w:val="009A56B6"/>
    <w:rsid w:val="009A60C5"/>
    <w:rsid w:val="009B1577"/>
    <w:rsid w:val="009C0A60"/>
    <w:rsid w:val="009C0BA9"/>
    <w:rsid w:val="009C3140"/>
    <w:rsid w:val="009C57F1"/>
    <w:rsid w:val="009C7393"/>
    <w:rsid w:val="009D1B70"/>
    <w:rsid w:val="009D2FA3"/>
    <w:rsid w:val="009D352A"/>
    <w:rsid w:val="009D35D7"/>
    <w:rsid w:val="009D40D0"/>
    <w:rsid w:val="009D4AC4"/>
    <w:rsid w:val="009D66E3"/>
    <w:rsid w:val="009D7A86"/>
    <w:rsid w:val="009E0E63"/>
    <w:rsid w:val="009E1977"/>
    <w:rsid w:val="009E31A0"/>
    <w:rsid w:val="009E3E70"/>
    <w:rsid w:val="009E6260"/>
    <w:rsid w:val="009F2D2A"/>
    <w:rsid w:val="009F3CE0"/>
    <w:rsid w:val="009F4AC6"/>
    <w:rsid w:val="009F69A9"/>
    <w:rsid w:val="009F6E47"/>
    <w:rsid w:val="00A00095"/>
    <w:rsid w:val="00A00BAE"/>
    <w:rsid w:val="00A0260C"/>
    <w:rsid w:val="00A04E18"/>
    <w:rsid w:val="00A063F0"/>
    <w:rsid w:val="00A0765C"/>
    <w:rsid w:val="00A133D7"/>
    <w:rsid w:val="00A145DD"/>
    <w:rsid w:val="00A14B39"/>
    <w:rsid w:val="00A14CAC"/>
    <w:rsid w:val="00A16F8E"/>
    <w:rsid w:val="00A228ED"/>
    <w:rsid w:val="00A229A1"/>
    <w:rsid w:val="00A23071"/>
    <w:rsid w:val="00A27E13"/>
    <w:rsid w:val="00A3606C"/>
    <w:rsid w:val="00A37F83"/>
    <w:rsid w:val="00A44AB3"/>
    <w:rsid w:val="00A46357"/>
    <w:rsid w:val="00A505D1"/>
    <w:rsid w:val="00A505FE"/>
    <w:rsid w:val="00A51B7E"/>
    <w:rsid w:val="00A52B95"/>
    <w:rsid w:val="00A5411D"/>
    <w:rsid w:val="00A542CC"/>
    <w:rsid w:val="00A5766D"/>
    <w:rsid w:val="00A57787"/>
    <w:rsid w:val="00A57BC3"/>
    <w:rsid w:val="00A6119C"/>
    <w:rsid w:val="00A613AD"/>
    <w:rsid w:val="00A62A52"/>
    <w:rsid w:val="00A64F53"/>
    <w:rsid w:val="00A64F7B"/>
    <w:rsid w:val="00A65C9F"/>
    <w:rsid w:val="00A665F0"/>
    <w:rsid w:val="00A67530"/>
    <w:rsid w:val="00A67E47"/>
    <w:rsid w:val="00A70184"/>
    <w:rsid w:val="00A70E7A"/>
    <w:rsid w:val="00A71B80"/>
    <w:rsid w:val="00A73212"/>
    <w:rsid w:val="00A73E19"/>
    <w:rsid w:val="00A774F3"/>
    <w:rsid w:val="00A77E9C"/>
    <w:rsid w:val="00A8217E"/>
    <w:rsid w:val="00A8534A"/>
    <w:rsid w:val="00A87EED"/>
    <w:rsid w:val="00A92CB4"/>
    <w:rsid w:val="00A94BA3"/>
    <w:rsid w:val="00AA01AF"/>
    <w:rsid w:val="00AA08C1"/>
    <w:rsid w:val="00AA2E86"/>
    <w:rsid w:val="00AA312D"/>
    <w:rsid w:val="00AA4831"/>
    <w:rsid w:val="00AA54AC"/>
    <w:rsid w:val="00AB0F96"/>
    <w:rsid w:val="00AB218A"/>
    <w:rsid w:val="00AB3708"/>
    <w:rsid w:val="00AB504C"/>
    <w:rsid w:val="00AB5879"/>
    <w:rsid w:val="00AB6EFD"/>
    <w:rsid w:val="00AC00B3"/>
    <w:rsid w:val="00AC2C40"/>
    <w:rsid w:val="00AC7539"/>
    <w:rsid w:val="00AD4714"/>
    <w:rsid w:val="00AD490A"/>
    <w:rsid w:val="00AD4DAF"/>
    <w:rsid w:val="00AD5015"/>
    <w:rsid w:val="00AD5368"/>
    <w:rsid w:val="00AD6964"/>
    <w:rsid w:val="00AD7210"/>
    <w:rsid w:val="00AE4539"/>
    <w:rsid w:val="00AE4A78"/>
    <w:rsid w:val="00AF05FD"/>
    <w:rsid w:val="00AF3CD2"/>
    <w:rsid w:val="00AF4D88"/>
    <w:rsid w:val="00AF6639"/>
    <w:rsid w:val="00B00EF2"/>
    <w:rsid w:val="00B0321D"/>
    <w:rsid w:val="00B046ED"/>
    <w:rsid w:val="00B062A5"/>
    <w:rsid w:val="00B10E9A"/>
    <w:rsid w:val="00B13024"/>
    <w:rsid w:val="00B13238"/>
    <w:rsid w:val="00B1369C"/>
    <w:rsid w:val="00B13A7F"/>
    <w:rsid w:val="00B15954"/>
    <w:rsid w:val="00B20E14"/>
    <w:rsid w:val="00B219C9"/>
    <w:rsid w:val="00B264E7"/>
    <w:rsid w:val="00B26661"/>
    <w:rsid w:val="00B269EC"/>
    <w:rsid w:val="00B30F7A"/>
    <w:rsid w:val="00B3311B"/>
    <w:rsid w:val="00B33399"/>
    <w:rsid w:val="00B333DB"/>
    <w:rsid w:val="00B33C1E"/>
    <w:rsid w:val="00B350D8"/>
    <w:rsid w:val="00B35DEF"/>
    <w:rsid w:val="00B4128D"/>
    <w:rsid w:val="00B43DCE"/>
    <w:rsid w:val="00B53094"/>
    <w:rsid w:val="00B568BD"/>
    <w:rsid w:val="00B67C56"/>
    <w:rsid w:val="00B7054B"/>
    <w:rsid w:val="00B707E7"/>
    <w:rsid w:val="00B70AAA"/>
    <w:rsid w:val="00B710A0"/>
    <w:rsid w:val="00B733A6"/>
    <w:rsid w:val="00B7669C"/>
    <w:rsid w:val="00B76719"/>
    <w:rsid w:val="00B8003F"/>
    <w:rsid w:val="00B8057B"/>
    <w:rsid w:val="00B81DFE"/>
    <w:rsid w:val="00B837BA"/>
    <w:rsid w:val="00B84549"/>
    <w:rsid w:val="00B846C4"/>
    <w:rsid w:val="00B91849"/>
    <w:rsid w:val="00B97463"/>
    <w:rsid w:val="00BB1752"/>
    <w:rsid w:val="00BB428C"/>
    <w:rsid w:val="00BB52B3"/>
    <w:rsid w:val="00BB65B0"/>
    <w:rsid w:val="00BB7273"/>
    <w:rsid w:val="00BC243B"/>
    <w:rsid w:val="00BC6341"/>
    <w:rsid w:val="00BD38D9"/>
    <w:rsid w:val="00BD4B4D"/>
    <w:rsid w:val="00BD599D"/>
    <w:rsid w:val="00BD790E"/>
    <w:rsid w:val="00BE02BB"/>
    <w:rsid w:val="00BE0BA4"/>
    <w:rsid w:val="00BE0DD0"/>
    <w:rsid w:val="00BE108D"/>
    <w:rsid w:val="00BE1551"/>
    <w:rsid w:val="00BE15E1"/>
    <w:rsid w:val="00BE2DF6"/>
    <w:rsid w:val="00BE4329"/>
    <w:rsid w:val="00BE4341"/>
    <w:rsid w:val="00BE4E23"/>
    <w:rsid w:val="00BE52C6"/>
    <w:rsid w:val="00BF4CB9"/>
    <w:rsid w:val="00BF7870"/>
    <w:rsid w:val="00BF7A11"/>
    <w:rsid w:val="00C01441"/>
    <w:rsid w:val="00C016CB"/>
    <w:rsid w:val="00C0310B"/>
    <w:rsid w:val="00C0627E"/>
    <w:rsid w:val="00C2530B"/>
    <w:rsid w:val="00C263EE"/>
    <w:rsid w:val="00C27955"/>
    <w:rsid w:val="00C27CC0"/>
    <w:rsid w:val="00C31D4A"/>
    <w:rsid w:val="00C322F9"/>
    <w:rsid w:val="00C34E1E"/>
    <w:rsid w:val="00C34FC7"/>
    <w:rsid w:val="00C354ED"/>
    <w:rsid w:val="00C37B88"/>
    <w:rsid w:val="00C404E3"/>
    <w:rsid w:val="00C4345D"/>
    <w:rsid w:val="00C44115"/>
    <w:rsid w:val="00C4705B"/>
    <w:rsid w:val="00C50008"/>
    <w:rsid w:val="00C539A6"/>
    <w:rsid w:val="00C60313"/>
    <w:rsid w:val="00C60D8C"/>
    <w:rsid w:val="00C6101E"/>
    <w:rsid w:val="00C65360"/>
    <w:rsid w:val="00C75EA3"/>
    <w:rsid w:val="00C764B1"/>
    <w:rsid w:val="00C8017A"/>
    <w:rsid w:val="00C8033E"/>
    <w:rsid w:val="00C80A20"/>
    <w:rsid w:val="00C8234A"/>
    <w:rsid w:val="00C82739"/>
    <w:rsid w:val="00C871B0"/>
    <w:rsid w:val="00C905A8"/>
    <w:rsid w:val="00C905D6"/>
    <w:rsid w:val="00C911E2"/>
    <w:rsid w:val="00C92624"/>
    <w:rsid w:val="00C966F0"/>
    <w:rsid w:val="00CA2617"/>
    <w:rsid w:val="00CA3906"/>
    <w:rsid w:val="00CA72CE"/>
    <w:rsid w:val="00CB088E"/>
    <w:rsid w:val="00CB4E67"/>
    <w:rsid w:val="00CB73BC"/>
    <w:rsid w:val="00CB7544"/>
    <w:rsid w:val="00CC1EDC"/>
    <w:rsid w:val="00CC26D9"/>
    <w:rsid w:val="00CC5572"/>
    <w:rsid w:val="00CC6123"/>
    <w:rsid w:val="00CD2D7F"/>
    <w:rsid w:val="00CD325C"/>
    <w:rsid w:val="00CD3707"/>
    <w:rsid w:val="00CD4E28"/>
    <w:rsid w:val="00CD794C"/>
    <w:rsid w:val="00CE0225"/>
    <w:rsid w:val="00CE0D0F"/>
    <w:rsid w:val="00CE1FC8"/>
    <w:rsid w:val="00CE38EE"/>
    <w:rsid w:val="00CE604B"/>
    <w:rsid w:val="00CF1F32"/>
    <w:rsid w:val="00CF4D2E"/>
    <w:rsid w:val="00D0138D"/>
    <w:rsid w:val="00D01CF6"/>
    <w:rsid w:val="00D07198"/>
    <w:rsid w:val="00D07D88"/>
    <w:rsid w:val="00D10311"/>
    <w:rsid w:val="00D11CB6"/>
    <w:rsid w:val="00D1301C"/>
    <w:rsid w:val="00D1521D"/>
    <w:rsid w:val="00D158A1"/>
    <w:rsid w:val="00D1760D"/>
    <w:rsid w:val="00D17A94"/>
    <w:rsid w:val="00D20204"/>
    <w:rsid w:val="00D20D13"/>
    <w:rsid w:val="00D2207E"/>
    <w:rsid w:val="00D24BB2"/>
    <w:rsid w:val="00D300EF"/>
    <w:rsid w:val="00D309AA"/>
    <w:rsid w:val="00D348F9"/>
    <w:rsid w:val="00D35FFD"/>
    <w:rsid w:val="00D364CE"/>
    <w:rsid w:val="00D3759D"/>
    <w:rsid w:val="00D40603"/>
    <w:rsid w:val="00D40DF9"/>
    <w:rsid w:val="00D42245"/>
    <w:rsid w:val="00D452FE"/>
    <w:rsid w:val="00D457D4"/>
    <w:rsid w:val="00D45EEF"/>
    <w:rsid w:val="00D46019"/>
    <w:rsid w:val="00D46081"/>
    <w:rsid w:val="00D47601"/>
    <w:rsid w:val="00D47BDF"/>
    <w:rsid w:val="00D51327"/>
    <w:rsid w:val="00D551F8"/>
    <w:rsid w:val="00D556AE"/>
    <w:rsid w:val="00D56948"/>
    <w:rsid w:val="00D62532"/>
    <w:rsid w:val="00D6334D"/>
    <w:rsid w:val="00D647D8"/>
    <w:rsid w:val="00D66237"/>
    <w:rsid w:val="00D66E97"/>
    <w:rsid w:val="00D67CD0"/>
    <w:rsid w:val="00D67DAE"/>
    <w:rsid w:val="00D73094"/>
    <w:rsid w:val="00D73417"/>
    <w:rsid w:val="00D73A58"/>
    <w:rsid w:val="00D73B25"/>
    <w:rsid w:val="00D75DA6"/>
    <w:rsid w:val="00D75E64"/>
    <w:rsid w:val="00D766E5"/>
    <w:rsid w:val="00D76960"/>
    <w:rsid w:val="00D931EF"/>
    <w:rsid w:val="00D96A25"/>
    <w:rsid w:val="00D97EF2"/>
    <w:rsid w:val="00DA05D3"/>
    <w:rsid w:val="00DB5B7F"/>
    <w:rsid w:val="00DB5F1E"/>
    <w:rsid w:val="00DC0606"/>
    <w:rsid w:val="00DC14D6"/>
    <w:rsid w:val="00DC1654"/>
    <w:rsid w:val="00DC21BC"/>
    <w:rsid w:val="00DC3D7E"/>
    <w:rsid w:val="00DC427A"/>
    <w:rsid w:val="00DC6302"/>
    <w:rsid w:val="00DC6521"/>
    <w:rsid w:val="00DD16DA"/>
    <w:rsid w:val="00DD292F"/>
    <w:rsid w:val="00DD2FFD"/>
    <w:rsid w:val="00DD4BD9"/>
    <w:rsid w:val="00DD6BBB"/>
    <w:rsid w:val="00DD756B"/>
    <w:rsid w:val="00DE4497"/>
    <w:rsid w:val="00DF3BC7"/>
    <w:rsid w:val="00DF47EA"/>
    <w:rsid w:val="00DF4B6B"/>
    <w:rsid w:val="00E0053A"/>
    <w:rsid w:val="00E01E7F"/>
    <w:rsid w:val="00E02F9A"/>
    <w:rsid w:val="00E030F6"/>
    <w:rsid w:val="00E0347D"/>
    <w:rsid w:val="00E07FC3"/>
    <w:rsid w:val="00E10744"/>
    <w:rsid w:val="00E122D6"/>
    <w:rsid w:val="00E127D9"/>
    <w:rsid w:val="00E12C04"/>
    <w:rsid w:val="00E13EFD"/>
    <w:rsid w:val="00E145BE"/>
    <w:rsid w:val="00E21FD2"/>
    <w:rsid w:val="00E234CE"/>
    <w:rsid w:val="00E245C9"/>
    <w:rsid w:val="00E269C8"/>
    <w:rsid w:val="00E26ADC"/>
    <w:rsid w:val="00E279B4"/>
    <w:rsid w:val="00E32BFC"/>
    <w:rsid w:val="00E32F3D"/>
    <w:rsid w:val="00E35AA7"/>
    <w:rsid w:val="00E376B9"/>
    <w:rsid w:val="00E41F37"/>
    <w:rsid w:val="00E44EF6"/>
    <w:rsid w:val="00E56924"/>
    <w:rsid w:val="00E57738"/>
    <w:rsid w:val="00E57FEA"/>
    <w:rsid w:val="00E61E1C"/>
    <w:rsid w:val="00E64737"/>
    <w:rsid w:val="00E71028"/>
    <w:rsid w:val="00E72EC9"/>
    <w:rsid w:val="00E73A5D"/>
    <w:rsid w:val="00E74001"/>
    <w:rsid w:val="00E7514C"/>
    <w:rsid w:val="00E7561A"/>
    <w:rsid w:val="00E80E23"/>
    <w:rsid w:val="00E83BB3"/>
    <w:rsid w:val="00E858AC"/>
    <w:rsid w:val="00E8666C"/>
    <w:rsid w:val="00E868B5"/>
    <w:rsid w:val="00E9027F"/>
    <w:rsid w:val="00E92219"/>
    <w:rsid w:val="00E92CAE"/>
    <w:rsid w:val="00E95FF5"/>
    <w:rsid w:val="00E97701"/>
    <w:rsid w:val="00E97D66"/>
    <w:rsid w:val="00EA26C0"/>
    <w:rsid w:val="00EA30D5"/>
    <w:rsid w:val="00EA5FBA"/>
    <w:rsid w:val="00EB0037"/>
    <w:rsid w:val="00EB0FEC"/>
    <w:rsid w:val="00EB2258"/>
    <w:rsid w:val="00EB4D25"/>
    <w:rsid w:val="00EB6EC1"/>
    <w:rsid w:val="00EC33C7"/>
    <w:rsid w:val="00EC4224"/>
    <w:rsid w:val="00EC4793"/>
    <w:rsid w:val="00EC599B"/>
    <w:rsid w:val="00EC5CBE"/>
    <w:rsid w:val="00EC66E5"/>
    <w:rsid w:val="00ED160E"/>
    <w:rsid w:val="00ED57B1"/>
    <w:rsid w:val="00ED7F96"/>
    <w:rsid w:val="00EE03B8"/>
    <w:rsid w:val="00EE353A"/>
    <w:rsid w:val="00EE3CCB"/>
    <w:rsid w:val="00EE40DE"/>
    <w:rsid w:val="00EE6463"/>
    <w:rsid w:val="00EE7DB1"/>
    <w:rsid w:val="00EF07AB"/>
    <w:rsid w:val="00EF36F4"/>
    <w:rsid w:val="00EF3DB9"/>
    <w:rsid w:val="00EF7E02"/>
    <w:rsid w:val="00F0131E"/>
    <w:rsid w:val="00F019F9"/>
    <w:rsid w:val="00F04609"/>
    <w:rsid w:val="00F06554"/>
    <w:rsid w:val="00F1119A"/>
    <w:rsid w:val="00F11C09"/>
    <w:rsid w:val="00F12330"/>
    <w:rsid w:val="00F15B74"/>
    <w:rsid w:val="00F17001"/>
    <w:rsid w:val="00F22A2B"/>
    <w:rsid w:val="00F23A57"/>
    <w:rsid w:val="00F25B7B"/>
    <w:rsid w:val="00F2788B"/>
    <w:rsid w:val="00F3207A"/>
    <w:rsid w:val="00F3248D"/>
    <w:rsid w:val="00F344AF"/>
    <w:rsid w:val="00F3453E"/>
    <w:rsid w:val="00F352FD"/>
    <w:rsid w:val="00F3535C"/>
    <w:rsid w:val="00F37118"/>
    <w:rsid w:val="00F40339"/>
    <w:rsid w:val="00F40B9E"/>
    <w:rsid w:val="00F42B0F"/>
    <w:rsid w:val="00F45281"/>
    <w:rsid w:val="00F50403"/>
    <w:rsid w:val="00F51638"/>
    <w:rsid w:val="00F55D0E"/>
    <w:rsid w:val="00F56EC9"/>
    <w:rsid w:val="00F60B09"/>
    <w:rsid w:val="00F66F10"/>
    <w:rsid w:val="00F67CC5"/>
    <w:rsid w:val="00F719DD"/>
    <w:rsid w:val="00F72EBE"/>
    <w:rsid w:val="00F74A2E"/>
    <w:rsid w:val="00F74F5E"/>
    <w:rsid w:val="00F7523E"/>
    <w:rsid w:val="00F759BD"/>
    <w:rsid w:val="00F806B7"/>
    <w:rsid w:val="00F821B8"/>
    <w:rsid w:val="00F82B7B"/>
    <w:rsid w:val="00F8478A"/>
    <w:rsid w:val="00F85BF3"/>
    <w:rsid w:val="00F90960"/>
    <w:rsid w:val="00F92568"/>
    <w:rsid w:val="00F93955"/>
    <w:rsid w:val="00F94E50"/>
    <w:rsid w:val="00F9729B"/>
    <w:rsid w:val="00FA1DB6"/>
    <w:rsid w:val="00FA3A42"/>
    <w:rsid w:val="00FA4B4E"/>
    <w:rsid w:val="00FB0E36"/>
    <w:rsid w:val="00FB1B38"/>
    <w:rsid w:val="00FB35FD"/>
    <w:rsid w:val="00FB3783"/>
    <w:rsid w:val="00FB6218"/>
    <w:rsid w:val="00FC1214"/>
    <w:rsid w:val="00FC666D"/>
    <w:rsid w:val="00FC7B8A"/>
    <w:rsid w:val="00FD07FF"/>
    <w:rsid w:val="00FD0840"/>
    <w:rsid w:val="00FD301A"/>
    <w:rsid w:val="00FD4E3A"/>
    <w:rsid w:val="00FE13AF"/>
    <w:rsid w:val="00FE221D"/>
    <w:rsid w:val="00FE5D4C"/>
    <w:rsid w:val="00FF0125"/>
    <w:rsid w:val="00FF1049"/>
    <w:rsid w:val="00FF1450"/>
    <w:rsid w:val="00FF185C"/>
    <w:rsid w:val="00FF2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0" w:unhideWhenUsed="1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9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500684"/>
    <w:pPr>
      <w:adjustRightInd w:val="0"/>
      <w:spacing w:line="360" w:lineRule="auto"/>
      <w:ind w:firstLine="709"/>
      <w:jc w:val="both"/>
      <w:textAlignment w:val="baseline"/>
    </w:pPr>
    <w:rPr>
      <w:rFonts w:ascii="Times New Roman" w:eastAsia="Times New Roman" w:hAnsi="Times New Roman"/>
      <w:sz w:val="28"/>
    </w:rPr>
  </w:style>
  <w:style w:type="paragraph" w:styleId="1">
    <w:name w:val="heading 1"/>
    <w:basedOn w:val="2"/>
    <w:next w:val="a2"/>
    <w:link w:val="10"/>
    <w:uiPriority w:val="1"/>
    <w:qFormat/>
    <w:rsid w:val="00694C29"/>
    <w:pPr>
      <w:keepNext/>
      <w:keepLines/>
      <w:pageBreakBefore/>
      <w:widowControl/>
      <w:numPr>
        <w:numId w:val="0"/>
      </w:numPr>
      <w:suppressAutoHyphens/>
      <w:jc w:val="center"/>
      <w:outlineLvl w:val="0"/>
    </w:pPr>
    <w:rPr>
      <w:caps/>
      <w:sz w:val="28"/>
    </w:rPr>
  </w:style>
  <w:style w:type="paragraph" w:styleId="20">
    <w:name w:val="heading 2"/>
    <w:basedOn w:val="2"/>
    <w:next w:val="a2"/>
    <w:link w:val="21"/>
    <w:autoRedefine/>
    <w:uiPriority w:val="1"/>
    <w:unhideWhenUsed/>
    <w:qFormat/>
    <w:rsid w:val="003827E0"/>
    <w:pPr>
      <w:keepNext/>
      <w:keepLines/>
      <w:widowControl/>
      <w:numPr>
        <w:numId w:val="0"/>
      </w:numPr>
      <w:ind w:firstLine="709"/>
      <w:jc w:val="left"/>
      <w:outlineLvl w:val="1"/>
    </w:pPr>
    <w:rPr>
      <w:rFonts w:eastAsia="Andale Sans UI"/>
      <w:bCs/>
      <w:sz w:val="28"/>
      <w:szCs w:val="28"/>
      <w:lang w:eastAsia="x-none"/>
    </w:rPr>
  </w:style>
  <w:style w:type="paragraph" w:styleId="3">
    <w:name w:val="heading 3"/>
    <w:basedOn w:val="2"/>
    <w:next w:val="a2"/>
    <w:link w:val="30"/>
    <w:uiPriority w:val="1"/>
    <w:unhideWhenUsed/>
    <w:qFormat/>
    <w:rsid w:val="008521E0"/>
    <w:pPr>
      <w:keepNext/>
      <w:keepLines/>
      <w:widowControl/>
      <w:numPr>
        <w:numId w:val="0"/>
      </w:numPr>
      <w:ind w:firstLine="709"/>
      <w:jc w:val="left"/>
      <w:outlineLvl w:val="2"/>
    </w:pPr>
    <w:rPr>
      <w:bCs/>
      <w:sz w:val="28"/>
      <w:lang w:val="x-none" w:eastAsia="x-none"/>
    </w:rPr>
  </w:style>
  <w:style w:type="paragraph" w:styleId="4">
    <w:name w:val="heading 4"/>
    <w:basedOn w:val="a1"/>
    <w:next w:val="a2"/>
    <w:link w:val="40"/>
    <w:uiPriority w:val="1"/>
    <w:unhideWhenUsed/>
    <w:qFormat/>
    <w:rsid w:val="00385B08"/>
    <w:pPr>
      <w:keepNext/>
      <w:keepLines/>
      <w:jc w:val="left"/>
      <w:outlineLvl w:val="3"/>
    </w:pPr>
    <w:rPr>
      <w:bCs/>
      <w:iCs/>
      <w:lang w:val="x-none" w:eastAsia="x-none"/>
    </w:rPr>
  </w:style>
  <w:style w:type="paragraph" w:styleId="5">
    <w:name w:val="heading 5"/>
    <w:basedOn w:val="a1"/>
    <w:next w:val="a2"/>
    <w:link w:val="50"/>
    <w:uiPriority w:val="1"/>
    <w:unhideWhenUsed/>
    <w:qFormat/>
    <w:rsid w:val="00AF6639"/>
    <w:pPr>
      <w:keepNext/>
      <w:keepLines/>
      <w:jc w:val="left"/>
      <w:outlineLvl w:val="4"/>
    </w:pPr>
    <w:rPr>
      <w:lang w:val="x-none" w:eastAsia="x-none"/>
    </w:rPr>
  </w:style>
  <w:style w:type="paragraph" w:styleId="6">
    <w:name w:val="heading 6"/>
    <w:basedOn w:val="a1"/>
    <w:next w:val="a2"/>
    <w:link w:val="60"/>
    <w:uiPriority w:val="1"/>
    <w:unhideWhenUsed/>
    <w:qFormat/>
    <w:rsid w:val="00AF6639"/>
    <w:pPr>
      <w:keepNext/>
      <w:keepLines/>
      <w:jc w:val="left"/>
      <w:outlineLvl w:val="5"/>
    </w:pPr>
    <w:rPr>
      <w:iCs/>
      <w:lang w:val="x-none" w:eastAsia="x-none"/>
    </w:rPr>
  </w:style>
  <w:style w:type="paragraph" w:styleId="7">
    <w:name w:val="heading 7"/>
    <w:basedOn w:val="a1"/>
    <w:next w:val="a2"/>
    <w:link w:val="70"/>
    <w:uiPriority w:val="1"/>
    <w:unhideWhenUsed/>
    <w:qFormat/>
    <w:rsid w:val="00F17001"/>
    <w:pPr>
      <w:keepNext/>
      <w:keepLines/>
      <w:jc w:val="left"/>
      <w:outlineLvl w:val="6"/>
    </w:pPr>
    <w:rPr>
      <w:iCs/>
      <w:lang w:val="x-none" w:eastAsia="x-none"/>
    </w:rPr>
  </w:style>
  <w:style w:type="paragraph" w:styleId="8">
    <w:name w:val="heading 8"/>
    <w:basedOn w:val="a1"/>
    <w:next w:val="a1"/>
    <w:link w:val="80"/>
    <w:uiPriority w:val="1"/>
    <w:unhideWhenUsed/>
    <w:qFormat/>
    <w:rsid w:val="0003042D"/>
    <w:pPr>
      <w:keepNext/>
      <w:keepLines/>
      <w:numPr>
        <w:ilvl w:val="7"/>
        <w:numId w:val="1"/>
      </w:numPr>
      <w:spacing w:before="200"/>
      <w:outlineLvl w:val="7"/>
    </w:pPr>
    <w:rPr>
      <w:rFonts w:ascii="Cambria" w:hAnsi="Cambria"/>
      <w:color w:val="404040"/>
      <w:sz w:val="20"/>
      <w:lang w:val="x-none" w:eastAsia="x-none"/>
    </w:rPr>
  </w:style>
  <w:style w:type="paragraph" w:styleId="9">
    <w:name w:val="heading 9"/>
    <w:basedOn w:val="a1"/>
    <w:next w:val="a1"/>
    <w:link w:val="90"/>
    <w:uiPriority w:val="1"/>
    <w:unhideWhenUsed/>
    <w:qFormat/>
    <w:rsid w:val="0003042D"/>
    <w:pPr>
      <w:keepNext/>
      <w:keepLines/>
      <w:numPr>
        <w:ilvl w:val="8"/>
        <w:numId w:val="1"/>
      </w:numPr>
      <w:spacing w:before="200"/>
      <w:outlineLvl w:val="8"/>
    </w:pPr>
    <w:rPr>
      <w:rFonts w:ascii="Cambria" w:hAnsi="Cambria"/>
      <w:i/>
      <w:iCs/>
      <w:color w:val="404040"/>
      <w:sz w:val="20"/>
      <w:lang w:val="x-none" w:eastAsia="x-none"/>
    </w:rPr>
  </w:style>
  <w:style w:type="character" w:default="1" w:styleId="a3">
    <w:name w:val="Default Paragraph Font"/>
    <w:uiPriority w:val="19"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2">
    <w:name w:val="List Number 2"/>
    <w:basedOn w:val="a1"/>
    <w:uiPriority w:val="99"/>
    <w:semiHidden/>
    <w:unhideWhenUsed/>
    <w:rsid w:val="00AE4A78"/>
    <w:pPr>
      <w:widowControl w:val="0"/>
      <w:numPr>
        <w:numId w:val="2"/>
      </w:numPr>
      <w:contextualSpacing/>
    </w:pPr>
    <w:rPr>
      <w:sz w:val="24"/>
    </w:rPr>
  </w:style>
  <w:style w:type="paragraph" w:customStyle="1" w:styleId="a2">
    <w:name w:val="Отступ от заголовка"/>
    <w:basedOn w:val="a1"/>
    <w:next w:val="a1"/>
    <w:uiPriority w:val="2"/>
    <w:qFormat/>
    <w:rsid w:val="00A133D7"/>
    <w:pPr>
      <w:keepNext/>
    </w:pPr>
    <w:rPr>
      <w:i/>
      <w:lang w:eastAsia="x-none"/>
    </w:rPr>
  </w:style>
  <w:style w:type="character" w:customStyle="1" w:styleId="10">
    <w:name w:val="Заголовок 1 Знак"/>
    <w:link w:val="1"/>
    <w:uiPriority w:val="1"/>
    <w:rsid w:val="00694C29"/>
    <w:rPr>
      <w:rFonts w:ascii="Times New Roman" w:eastAsia="Times New Roman" w:hAnsi="Times New Roman"/>
      <w:caps/>
      <w:sz w:val="28"/>
    </w:rPr>
  </w:style>
  <w:style w:type="character" w:customStyle="1" w:styleId="21">
    <w:name w:val="Заголовок 2 Знак"/>
    <w:link w:val="20"/>
    <w:uiPriority w:val="1"/>
    <w:rsid w:val="003827E0"/>
    <w:rPr>
      <w:rFonts w:ascii="Times New Roman" w:eastAsia="Andale Sans UI" w:hAnsi="Times New Roman"/>
      <w:bCs/>
      <w:sz w:val="28"/>
      <w:szCs w:val="28"/>
      <w:lang w:eastAsia="x-none"/>
    </w:rPr>
  </w:style>
  <w:style w:type="character" w:customStyle="1" w:styleId="30">
    <w:name w:val="Заголовок 3 Знак"/>
    <w:link w:val="3"/>
    <w:uiPriority w:val="1"/>
    <w:rsid w:val="008521E0"/>
    <w:rPr>
      <w:rFonts w:ascii="Times New Roman" w:eastAsia="Times New Roman" w:hAnsi="Times New Roman"/>
      <w:bCs/>
      <w:sz w:val="28"/>
      <w:lang w:val="x-none" w:eastAsia="x-none"/>
    </w:rPr>
  </w:style>
  <w:style w:type="character" w:customStyle="1" w:styleId="40">
    <w:name w:val="Заголовок 4 Знак"/>
    <w:link w:val="4"/>
    <w:uiPriority w:val="1"/>
    <w:rsid w:val="00385B08"/>
    <w:rPr>
      <w:rFonts w:ascii="Times New Roman" w:eastAsia="Times New Roman" w:hAnsi="Times New Roman"/>
      <w:bCs/>
      <w:iCs/>
      <w:sz w:val="28"/>
      <w:lang w:val="x-none" w:eastAsia="x-none"/>
    </w:rPr>
  </w:style>
  <w:style w:type="character" w:customStyle="1" w:styleId="50">
    <w:name w:val="Заголовок 5 Знак"/>
    <w:link w:val="5"/>
    <w:uiPriority w:val="1"/>
    <w:rsid w:val="00AF6639"/>
    <w:rPr>
      <w:rFonts w:ascii="Times New Roman" w:eastAsia="Times New Roman" w:hAnsi="Times New Roman"/>
      <w:sz w:val="28"/>
      <w:lang w:val="x-none" w:eastAsia="x-none"/>
    </w:rPr>
  </w:style>
  <w:style w:type="character" w:customStyle="1" w:styleId="60">
    <w:name w:val="Заголовок 6 Знак"/>
    <w:link w:val="6"/>
    <w:uiPriority w:val="1"/>
    <w:rsid w:val="00AF6639"/>
    <w:rPr>
      <w:rFonts w:ascii="Times New Roman" w:eastAsia="Times New Roman" w:hAnsi="Times New Roman"/>
      <w:iCs/>
      <w:sz w:val="28"/>
      <w:lang w:val="x-none" w:eastAsia="x-none"/>
    </w:rPr>
  </w:style>
  <w:style w:type="character" w:customStyle="1" w:styleId="70">
    <w:name w:val="Заголовок 7 Знак"/>
    <w:link w:val="7"/>
    <w:uiPriority w:val="1"/>
    <w:rsid w:val="00F17001"/>
    <w:rPr>
      <w:rFonts w:ascii="Times New Roman" w:eastAsia="Times New Roman" w:hAnsi="Times New Roman"/>
      <w:iCs/>
      <w:sz w:val="28"/>
      <w:lang w:val="x-none" w:eastAsia="x-none"/>
    </w:rPr>
  </w:style>
  <w:style w:type="character" w:customStyle="1" w:styleId="80">
    <w:name w:val="Заголовок 8 Знак"/>
    <w:link w:val="8"/>
    <w:uiPriority w:val="1"/>
    <w:rsid w:val="001F3D5F"/>
    <w:rPr>
      <w:rFonts w:ascii="Cambria" w:eastAsia="Times New Roman" w:hAnsi="Cambria"/>
      <w:color w:val="404040"/>
      <w:lang w:val="x-none" w:eastAsia="x-none"/>
    </w:rPr>
  </w:style>
  <w:style w:type="character" w:customStyle="1" w:styleId="90">
    <w:name w:val="Заголовок 9 Знак"/>
    <w:link w:val="9"/>
    <w:uiPriority w:val="1"/>
    <w:rsid w:val="001F3D5F"/>
    <w:rPr>
      <w:rFonts w:ascii="Cambria" w:eastAsia="Times New Roman" w:hAnsi="Cambria"/>
      <w:i/>
      <w:iCs/>
      <w:color w:val="404040"/>
      <w:lang w:val="x-none" w:eastAsia="x-none"/>
    </w:rPr>
  </w:style>
  <w:style w:type="paragraph" w:styleId="a6">
    <w:name w:val="header"/>
    <w:basedOn w:val="a1"/>
    <w:link w:val="a7"/>
    <w:uiPriority w:val="99"/>
    <w:unhideWhenUsed/>
    <w:rsid w:val="00525941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3"/>
    <w:link w:val="a6"/>
    <w:uiPriority w:val="99"/>
    <w:rsid w:val="00525941"/>
  </w:style>
  <w:style w:type="paragraph" w:styleId="a8">
    <w:name w:val="footer"/>
    <w:basedOn w:val="a1"/>
    <w:link w:val="a9"/>
    <w:uiPriority w:val="99"/>
    <w:unhideWhenUsed/>
    <w:rsid w:val="00E122D6"/>
    <w:pPr>
      <w:tabs>
        <w:tab w:val="center" w:pos="4677"/>
        <w:tab w:val="right" w:pos="9355"/>
      </w:tabs>
      <w:spacing w:line="240" w:lineRule="auto"/>
      <w:ind w:firstLine="0"/>
      <w:jc w:val="center"/>
    </w:pPr>
  </w:style>
  <w:style w:type="character" w:customStyle="1" w:styleId="a9">
    <w:name w:val="Нижний колонтитул Знак"/>
    <w:link w:val="a8"/>
    <w:uiPriority w:val="99"/>
    <w:rsid w:val="00E122D6"/>
    <w:rPr>
      <w:rFonts w:ascii="Times New Roman" w:eastAsia="Times New Roman" w:hAnsi="Times New Roman"/>
      <w:sz w:val="28"/>
    </w:rPr>
  </w:style>
  <w:style w:type="character" w:styleId="aa">
    <w:name w:val="Strong"/>
    <w:uiPriority w:val="22"/>
    <w:unhideWhenUsed/>
    <w:qFormat/>
    <w:rsid w:val="00DC0606"/>
    <w:rPr>
      <w:b/>
      <w:bCs/>
    </w:rPr>
  </w:style>
  <w:style w:type="paragraph" w:styleId="ab">
    <w:name w:val="Balloon Text"/>
    <w:basedOn w:val="a1"/>
    <w:link w:val="ac"/>
    <w:uiPriority w:val="99"/>
    <w:semiHidden/>
    <w:unhideWhenUsed/>
    <w:rsid w:val="00BF7A11"/>
    <w:pPr>
      <w:spacing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uiPriority w:val="99"/>
    <w:semiHidden/>
    <w:rsid w:val="00BF7A11"/>
    <w:rPr>
      <w:rFonts w:ascii="Tahoma" w:hAnsi="Tahoma" w:cs="Tahoma"/>
      <w:sz w:val="16"/>
      <w:szCs w:val="16"/>
    </w:rPr>
  </w:style>
  <w:style w:type="character" w:customStyle="1" w:styleId="ad">
    <w:name w:val="Символ сноски"/>
    <w:uiPriority w:val="19"/>
    <w:unhideWhenUsed/>
    <w:rsid w:val="002A637B"/>
    <w:rPr>
      <w:vertAlign w:val="superscript"/>
    </w:rPr>
  </w:style>
  <w:style w:type="paragraph" w:styleId="ae">
    <w:name w:val="footnote text"/>
    <w:aliases w:val="single space,footnote text"/>
    <w:basedOn w:val="a1"/>
    <w:link w:val="af"/>
    <w:uiPriority w:val="99"/>
    <w:semiHidden/>
    <w:unhideWhenUsed/>
    <w:rsid w:val="005B5F97"/>
    <w:pPr>
      <w:spacing w:line="240" w:lineRule="auto"/>
    </w:pPr>
    <w:rPr>
      <w:rFonts w:eastAsia="Calibri"/>
      <w:sz w:val="20"/>
      <w:lang w:val="x-none" w:eastAsia="x-none"/>
    </w:rPr>
  </w:style>
  <w:style w:type="character" w:customStyle="1" w:styleId="af">
    <w:name w:val="Текст сноски Знак"/>
    <w:aliases w:val="single space Знак,footnote text Знак"/>
    <w:link w:val="ae"/>
    <w:uiPriority w:val="99"/>
    <w:semiHidden/>
    <w:rsid w:val="005B5F97"/>
    <w:rPr>
      <w:rFonts w:ascii="Times New Roman" w:hAnsi="Times New Roman"/>
      <w:sz w:val="20"/>
      <w:szCs w:val="20"/>
    </w:rPr>
  </w:style>
  <w:style w:type="character" w:styleId="af0">
    <w:name w:val="footnote reference"/>
    <w:unhideWhenUsed/>
    <w:rsid w:val="005B5F97"/>
    <w:rPr>
      <w:vertAlign w:val="superscript"/>
    </w:rPr>
  </w:style>
  <w:style w:type="character" w:styleId="af1">
    <w:name w:val="Hyperlink"/>
    <w:uiPriority w:val="99"/>
    <w:unhideWhenUsed/>
    <w:rsid w:val="00E145BE"/>
    <w:rPr>
      <w:color w:val="0000FF"/>
      <w:u w:val="single"/>
    </w:rPr>
  </w:style>
  <w:style w:type="paragraph" w:customStyle="1" w:styleId="af2">
    <w:name w:val="Заголовок без включения в структуру"/>
    <w:basedOn w:val="a1"/>
    <w:uiPriority w:val="1"/>
    <w:qFormat/>
    <w:rsid w:val="00662F49"/>
    <w:pPr>
      <w:pageBreakBefore/>
      <w:ind w:firstLine="0"/>
      <w:jc w:val="center"/>
    </w:pPr>
    <w:rPr>
      <w:caps/>
    </w:rPr>
  </w:style>
  <w:style w:type="paragraph" w:styleId="22">
    <w:name w:val="toc 2"/>
    <w:basedOn w:val="a1"/>
    <w:next w:val="a1"/>
    <w:autoRedefine/>
    <w:uiPriority w:val="39"/>
    <w:unhideWhenUsed/>
    <w:rsid w:val="00347098"/>
    <w:pPr>
      <w:keepLines/>
      <w:tabs>
        <w:tab w:val="right" w:leader="dot" w:pos="9639"/>
      </w:tabs>
      <w:ind w:right="851" w:firstLine="0"/>
      <w:jc w:val="left"/>
    </w:pPr>
    <w:rPr>
      <w:noProof/>
      <w:szCs w:val="24"/>
    </w:rPr>
  </w:style>
  <w:style w:type="paragraph" w:styleId="11">
    <w:name w:val="toc 1"/>
    <w:basedOn w:val="a1"/>
    <w:next w:val="a1"/>
    <w:autoRedefine/>
    <w:uiPriority w:val="39"/>
    <w:unhideWhenUsed/>
    <w:rsid w:val="00347098"/>
    <w:pPr>
      <w:keepLines/>
      <w:tabs>
        <w:tab w:val="right" w:leader="dot" w:pos="9639"/>
      </w:tabs>
      <w:ind w:right="851" w:firstLine="0"/>
      <w:jc w:val="left"/>
    </w:pPr>
    <w:rPr>
      <w:bCs/>
      <w:smallCaps/>
      <w:noProof/>
      <w:szCs w:val="24"/>
    </w:rPr>
  </w:style>
  <w:style w:type="paragraph" w:styleId="31">
    <w:name w:val="toc 3"/>
    <w:basedOn w:val="a1"/>
    <w:next w:val="a1"/>
    <w:autoRedefine/>
    <w:uiPriority w:val="39"/>
    <w:unhideWhenUsed/>
    <w:rsid w:val="00347098"/>
    <w:pPr>
      <w:keepLines/>
      <w:tabs>
        <w:tab w:val="right" w:leader="dot" w:pos="9639"/>
      </w:tabs>
      <w:ind w:left="567" w:right="851" w:firstLine="0"/>
      <w:jc w:val="left"/>
    </w:pPr>
    <w:rPr>
      <w:iCs/>
      <w:noProof/>
      <w:szCs w:val="24"/>
    </w:rPr>
  </w:style>
  <w:style w:type="paragraph" w:styleId="41">
    <w:name w:val="toc 4"/>
    <w:basedOn w:val="a1"/>
    <w:next w:val="a1"/>
    <w:autoRedefine/>
    <w:uiPriority w:val="39"/>
    <w:unhideWhenUsed/>
    <w:rsid w:val="00347098"/>
    <w:pPr>
      <w:keepLines/>
      <w:tabs>
        <w:tab w:val="right" w:leader="dot" w:pos="9639"/>
      </w:tabs>
      <w:ind w:left="1134" w:right="851" w:firstLine="0"/>
      <w:jc w:val="left"/>
    </w:pPr>
    <w:rPr>
      <w:noProof/>
      <w:szCs w:val="18"/>
    </w:rPr>
  </w:style>
  <w:style w:type="paragraph" w:styleId="51">
    <w:name w:val="toc 5"/>
    <w:basedOn w:val="41"/>
    <w:next w:val="a1"/>
    <w:autoRedefine/>
    <w:uiPriority w:val="39"/>
    <w:unhideWhenUsed/>
    <w:rsid w:val="00347098"/>
    <w:pPr>
      <w:ind w:left="1701"/>
    </w:pPr>
  </w:style>
  <w:style w:type="paragraph" w:styleId="61">
    <w:name w:val="toc 6"/>
    <w:basedOn w:val="a1"/>
    <w:next w:val="a1"/>
    <w:autoRedefine/>
    <w:uiPriority w:val="39"/>
    <w:unhideWhenUsed/>
    <w:rsid w:val="00E122D6"/>
    <w:pPr>
      <w:keepLines/>
      <w:tabs>
        <w:tab w:val="right" w:leader="dot" w:pos="9639"/>
      </w:tabs>
      <w:ind w:left="1701" w:right="851" w:firstLine="0"/>
      <w:jc w:val="left"/>
    </w:pPr>
    <w:rPr>
      <w:noProof/>
      <w:szCs w:val="18"/>
      <w:lang w:val="en-US"/>
    </w:rPr>
  </w:style>
  <w:style w:type="paragraph" w:styleId="71">
    <w:name w:val="toc 7"/>
    <w:basedOn w:val="a1"/>
    <w:next w:val="a1"/>
    <w:autoRedefine/>
    <w:uiPriority w:val="39"/>
    <w:unhideWhenUsed/>
    <w:rsid w:val="00E122D6"/>
    <w:pPr>
      <w:keepLines/>
      <w:tabs>
        <w:tab w:val="right" w:leader="dot" w:pos="9639"/>
      </w:tabs>
      <w:ind w:left="1701" w:right="851" w:firstLine="0"/>
      <w:jc w:val="left"/>
    </w:pPr>
    <w:rPr>
      <w:noProof/>
      <w:szCs w:val="18"/>
    </w:rPr>
  </w:style>
  <w:style w:type="paragraph" w:styleId="81">
    <w:name w:val="toc 8"/>
    <w:basedOn w:val="a1"/>
    <w:next w:val="a1"/>
    <w:autoRedefine/>
    <w:uiPriority w:val="39"/>
    <w:unhideWhenUsed/>
    <w:rsid w:val="00A52B95"/>
    <w:pPr>
      <w:ind w:left="1680"/>
      <w:jc w:val="left"/>
    </w:pPr>
    <w:rPr>
      <w:rFonts w:ascii="Calibri" w:hAnsi="Calibri"/>
      <w:sz w:val="18"/>
      <w:szCs w:val="18"/>
    </w:rPr>
  </w:style>
  <w:style w:type="paragraph" w:styleId="91">
    <w:name w:val="toc 9"/>
    <w:basedOn w:val="a1"/>
    <w:next w:val="a1"/>
    <w:autoRedefine/>
    <w:uiPriority w:val="39"/>
    <w:unhideWhenUsed/>
    <w:rsid w:val="00A52B95"/>
    <w:pPr>
      <w:ind w:left="1920"/>
      <w:jc w:val="left"/>
    </w:pPr>
    <w:rPr>
      <w:rFonts w:ascii="Calibri" w:hAnsi="Calibri"/>
      <w:sz w:val="18"/>
      <w:szCs w:val="18"/>
    </w:rPr>
  </w:style>
  <w:style w:type="paragraph" w:styleId="af3">
    <w:name w:val="Document Map"/>
    <w:basedOn w:val="a1"/>
    <w:link w:val="af4"/>
    <w:uiPriority w:val="99"/>
    <w:semiHidden/>
    <w:unhideWhenUsed/>
    <w:rsid w:val="00637D09"/>
    <w:pPr>
      <w:spacing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f4">
    <w:name w:val="Схема документа Знак"/>
    <w:link w:val="af3"/>
    <w:uiPriority w:val="99"/>
    <w:semiHidden/>
    <w:rsid w:val="00637D09"/>
    <w:rPr>
      <w:rFonts w:ascii="Tahoma" w:hAnsi="Tahoma" w:cs="Tahoma"/>
      <w:sz w:val="16"/>
      <w:szCs w:val="16"/>
    </w:rPr>
  </w:style>
  <w:style w:type="table" w:styleId="af5">
    <w:name w:val="Table Grid"/>
    <w:basedOn w:val="a4"/>
    <w:uiPriority w:val="59"/>
    <w:rsid w:val="00404A1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annotation reference"/>
    <w:uiPriority w:val="99"/>
    <w:semiHidden/>
    <w:unhideWhenUsed/>
    <w:rsid w:val="00E72EC9"/>
    <w:rPr>
      <w:sz w:val="16"/>
      <w:szCs w:val="16"/>
    </w:rPr>
  </w:style>
  <w:style w:type="paragraph" w:styleId="af7">
    <w:name w:val="annotation text"/>
    <w:basedOn w:val="a1"/>
    <w:link w:val="af8"/>
    <w:uiPriority w:val="99"/>
    <w:semiHidden/>
    <w:unhideWhenUsed/>
    <w:rsid w:val="00E72EC9"/>
    <w:rPr>
      <w:sz w:val="20"/>
    </w:rPr>
  </w:style>
  <w:style w:type="character" w:customStyle="1" w:styleId="af8">
    <w:name w:val="Текст примечания Знак"/>
    <w:link w:val="af7"/>
    <w:uiPriority w:val="99"/>
    <w:semiHidden/>
    <w:rsid w:val="00E72EC9"/>
    <w:rPr>
      <w:rFonts w:ascii="Times New Roman" w:eastAsia="Times New Roman" w:hAnsi="Times New Roman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E72EC9"/>
    <w:rPr>
      <w:b/>
      <w:bCs/>
    </w:rPr>
  </w:style>
  <w:style w:type="character" w:customStyle="1" w:styleId="afa">
    <w:name w:val="Тема примечания Знак"/>
    <w:link w:val="af9"/>
    <w:uiPriority w:val="99"/>
    <w:semiHidden/>
    <w:rsid w:val="00E72EC9"/>
    <w:rPr>
      <w:rFonts w:ascii="Times New Roman" w:eastAsia="Times New Roman" w:hAnsi="Times New Roman"/>
      <w:b/>
      <w:bCs/>
    </w:rPr>
  </w:style>
  <w:style w:type="paragraph" w:customStyle="1" w:styleId="a">
    <w:name w:val="Таблица Наименование"/>
    <w:basedOn w:val="a1"/>
    <w:next w:val="a1"/>
    <w:uiPriority w:val="2"/>
    <w:qFormat/>
    <w:rsid w:val="003E0C5E"/>
    <w:pPr>
      <w:keepNext/>
      <w:numPr>
        <w:numId w:val="3"/>
      </w:numPr>
      <w:spacing w:before="360"/>
      <w:ind w:left="0" w:firstLine="0"/>
      <w:jc w:val="left"/>
    </w:pPr>
  </w:style>
  <w:style w:type="paragraph" w:customStyle="1" w:styleId="14">
    <w:name w:val="таблЦентр14"/>
    <w:basedOn w:val="a1"/>
    <w:uiPriority w:val="3"/>
    <w:qFormat/>
    <w:rsid w:val="00594047"/>
    <w:pPr>
      <w:adjustRightInd/>
      <w:snapToGrid w:val="0"/>
      <w:ind w:firstLine="0"/>
      <w:jc w:val="center"/>
      <w:textAlignment w:val="auto"/>
    </w:pPr>
    <w:rPr>
      <w:iCs/>
      <w:szCs w:val="28"/>
    </w:rPr>
  </w:style>
  <w:style w:type="paragraph" w:customStyle="1" w:styleId="140">
    <w:name w:val="таблСлева14"/>
    <w:basedOn w:val="14"/>
    <w:uiPriority w:val="3"/>
    <w:qFormat/>
    <w:rsid w:val="0003509F"/>
    <w:pPr>
      <w:jc w:val="left"/>
    </w:pPr>
  </w:style>
  <w:style w:type="paragraph" w:customStyle="1" w:styleId="12">
    <w:name w:val="таблСлева12"/>
    <w:basedOn w:val="140"/>
    <w:uiPriority w:val="3"/>
    <w:qFormat/>
    <w:rsid w:val="00F3207A"/>
    <w:pPr>
      <w:spacing w:line="240" w:lineRule="auto"/>
    </w:pPr>
    <w:rPr>
      <w:sz w:val="24"/>
    </w:rPr>
  </w:style>
  <w:style w:type="paragraph" w:customStyle="1" w:styleId="120">
    <w:name w:val="таблЦентр12"/>
    <w:basedOn w:val="12"/>
    <w:uiPriority w:val="3"/>
    <w:qFormat/>
    <w:rsid w:val="00F3207A"/>
    <w:pPr>
      <w:jc w:val="center"/>
    </w:pPr>
  </w:style>
  <w:style w:type="paragraph" w:customStyle="1" w:styleId="a0">
    <w:name w:val="Рисунок Наименование"/>
    <w:basedOn w:val="afb"/>
    <w:next w:val="a1"/>
    <w:uiPriority w:val="2"/>
    <w:qFormat/>
    <w:rsid w:val="00803A73"/>
    <w:pPr>
      <w:keepNext w:val="0"/>
      <w:keepLines/>
      <w:numPr>
        <w:numId w:val="4"/>
      </w:numPr>
      <w:spacing w:after="360"/>
      <w:ind w:left="0" w:firstLine="0"/>
    </w:pPr>
  </w:style>
  <w:style w:type="paragraph" w:customStyle="1" w:styleId="afb">
    <w:name w:val="Рисунок"/>
    <w:basedOn w:val="a1"/>
    <w:next w:val="a0"/>
    <w:uiPriority w:val="2"/>
    <w:qFormat/>
    <w:rsid w:val="00D66E97"/>
    <w:pPr>
      <w:keepNext/>
      <w:spacing w:before="240"/>
      <w:ind w:firstLine="0"/>
      <w:jc w:val="center"/>
    </w:pPr>
    <w:rPr>
      <w:color w:val="000000"/>
    </w:rPr>
  </w:style>
  <w:style w:type="paragraph" w:customStyle="1" w:styleId="afc">
    <w:name w:val="Титул_Заголовок"/>
    <w:uiPriority w:val="38"/>
    <w:qFormat/>
    <w:rsid w:val="00B20E14"/>
    <w:pPr>
      <w:spacing w:line="360" w:lineRule="auto"/>
      <w:jc w:val="center"/>
    </w:pPr>
    <w:rPr>
      <w:rFonts w:ascii="Times New Roman" w:eastAsia="Times New Roman" w:hAnsi="Times New Roman"/>
      <w:sz w:val="28"/>
    </w:rPr>
  </w:style>
  <w:style w:type="paragraph" w:customStyle="1" w:styleId="afd">
    <w:name w:val="Титул_текст"/>
    <w:basedOn w:val="afc"/>
    <w:uiPriority w:val="38"/>
    <w:qFormat/>
    <w:rsid w:val="00DA05D3"/>
    <w:pPr>
      <w:jc w:val="left"/>
    </w:pPr>
  </w:style>
  <w:style w:type="paragraph" w:customStyle="1" w:styleId="afe">
    <w:name w:val="Титул_Название"/>
    <w:basedOn w:val="afc"/>
    <w:uiPriority w:val="38"/>
    <w:qFormat/>
    <w:rsid w:val="00E13EFD"/>
    <w:rPr>
      <w:caps/>
      <w:sz w:val="32"/>
    </w:rPr>
  </w:style>
  <w:style w:type="paragraph" w:styleId="23">
    <w:name w:val="List 2"/>
    <w:basedOn w:val="a1"/>
    <w:uiPriority w:val="99"/>
    <w:semiHidden/>
    <w:unhideWhenUsed/>
    <w:rsid w:val="00F12330"/>
    <w:pPr>
      <w:ind w:left="566" w:hanging="283"/>
      <w:contextualSpacing/>
    </w:pPr>
  </w:style>
  <w:style w:type="paragraph" w:customStyle="1" w:styleId="aff">
    <w:name w:val="Подзаголовок без включения в содержание"/>
    <w:basedOn w:val="a1"/>
    <w:next w:val="a2"/>
    <w:uiPriority w:val="1"/>
    <w:qFormat/>
    <w:rsid w:val="00500684"/>
    <w:pPr>
      <w:keepNext/>
      <w:keepLines/>
      <w:jc w:val="left"/>
    </w:pPr>
    <w:rPr>
      <w:i/>
      <w:lang w:eastAsia="x-none"/>
    </w:rPr>
  </w:style>
  <w:style w:type="paragraph" w:styleId="aff0">
    <w:name w:val="TOC Heading"/>
    <w:basedOn w:val="a1"/>
    <w:next w:val="a1"/>
    <w:uiPriority w:val="39"/>
    <w:qFormat/>
    <w:rsid w:val="00CF4D2E"/>
    <w:pPr>
      <w:ind w:firstLine="0"/>
    </w:pPr>
    <w:rPr>
      <w:caps/>
      <w:szCs w:val="28"/>
    </w:rPr>
  </w:style>
  <w:style w:type="paragraph" w:customStyle="1" w:styleId="aff1">
    <w:name w:val="Отсутп от заголовка"/>
    <w:basedOn w:val="a1"/>
    <w:next w:val="a1"/>
    <w:qFormat/>
    <w:rsid w:val="00CF4D2E"/>
    <w:pPr>
      <w:keepNext/>
      <w:adjustRightInd/>
      <w:textAlignment w:val="auto"/>
    </w:pPr>
    <w:rPr>
      <w:szCs w:val="28"/>
    </w:rPr>
  </w:style>
  <w:style w:type="paragraph" w:styleId="aff2">
    <w:name w:val="endnote text"/>
    <w:basedOn w:val="a1"/>
    <w:link w:val="aff3"/>
    <w:uiPriority w:val="99"/>
    <w:semiHidden/>
    <w:unhideWhenUsed/>
    <w:rsid w:val="00CF4D2E"/>
    <w:rPr>
      <w:sz w:val="20"/>
    </w:rPr>
  </w:style>
  <w:style w:type="character" w:customStyle="1" w:styleId="aff3">
    <w:name w:val="Текст концевой сноски Знак"/>
    <w:link w:val="aff2"/>
    <w:uiPriority w:val="99"/>
    <w:semiHidden/>
    <w:rsid w:val="00CF4D2E"/>
    <w:rPr>
      <w:rFonts w:ascii="Times New Roman" w:eastAsia="Times New Roman" w:hAnsi="Times New Roman"/>
    </w:rPr>
  </w:style>
  <w:style w:type="character" w:styleId="aff4">
    <w:name w:val="endnote reference"/>
    <w:uiPriority w:val="99"/>
    <w:semiHidden/>
    <w:unhideWhenUsed/>
    <w:rsid w:val="00CF4D2E"/>
    <w:rPr>
      <w:vertAlign w:val="superscript"/>
    </w:rPr>
  </w:style>
  <w:style w:type="numbering" w:customStyle="1" w:styleId="13">
    <w:name w:val="Нет списка1"/>
    <w:next w:val="a5"/>
    <w:uiPriority w:val="99"/>
    <w:semiHidden/>
    <w:unhideWhenUsed/>
    <w:rsid w:val="00CF4D2E"/>
  </w:style>
  <w:style w:type="table" w:customStyle="1" w:styleId="15">
    <w:name w:val="Сетка таблицы1"/>
    <w:basedOn w:val="a4"/>
    <w:next w:val="af5"/>
    <w:rsid w:val="00CF4D2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5">
    <w:name w:val="FollowedHyperlink"/>
    <w:uiPriority w:val="99"/>
    <w:rsid w:val="00CF4D2E"/>
    <w:rPr>
      <w:color w:val="800080"/>
      <w:u w:val="single"/>
    </w:rPr>
  </w:style>
  <w:style w:type="paragraph" w:customStyle="1" w:styleId="16">
    <w:name w:val="Абзац списка1"/>
    <w:basedOn w:val="a1"/>
    <w:rsid w:val="006B5586"/>
    <w:pPr>
      <w:adjustRightInd/>
      <w:spacing w:after="200" w:line="276" w:lineRule="auto"/>
      <w:ind w:left="720" w:firstLine="0"/>
      <w:jc w:val="left"/>
      <w:textAlignment w:val="auto"/>
    </w:pPr>
    <w:rPr>
      <w:rFonts w:ascii="Calibri" w:hAnsi="Calibri"/>
      <w:sz w:val="22"/>
      <w:szCs w:val="22"/>
      <w:lang w:eastAsia="en-US"/>
    </w:rPr>
  </w:style>
  <w:style w:type="character" w:customStyle="1" w:styleId="17">
    <w:name w:val="Текст сноски Знак1"/>
    <w:aliases w:val="single space Знак1,footnote text Знак1"/>
    <w:semiHidden/>
    <w:rsid w:val="00CF4D2E"/>
    <w:rPr>
      <w:rFonts w:ascii="Times New Roman" w:eastAsia="Times New Roman" w:hAnsi="Times New Roman"/>
    </w:rPr>
  </w:style>
  <w:style w:type="paragraph" w:styleId="aff6">
    <w:name w:val="Body Text Indent"/>
    <w:basedOn w:val="a1"/>
    <w:link w:val="aff7"/>
    <w:uiPriority w:val="99"/>
    <w:semiHidden/>
    <w:unhideWhenUsed/>
    <w:rsid w:val="00CF4D2E"/>
    <w:pPr>
      <w:adjustRightInd/>
      <w:spacing w:line="240" w:lineRule="auto"/>
      <w:ind w:left="6379" w:firstLine="0"/>
      <w:jc w:val="left"/>
      <w:textAlignment w:val="auto"/>
    </w:pPr>
    <w:rPr>
      <w:sz w:val="20"/>
    </w:rPr>
  </w:style>
  <w:style w:type="character" w:customStyle="1" w:styleId="aff7">
    <w:name w:val="Основной текст с отступом Знак"/>
    <w:link w:val="aff6"/>
    <w:uiPriority w:val="99"/>
    <w:semiHidden/>
    <w:rsid w:val="00CF4D2E"/>
    <w:rPr>
      <w:rFonts w:ascii="Times New Roman" w:eastAsia="Times New Roman" w:hAnsi="Times New Roman"/>
    </w:rPr>
  </w:style>
  <w:style w:type="paragraph" w:styleId="aff8">
    <w:name w:val="List Paragraph"/>
    <w:basedOn w:val="a1"/>
    <w:uiPriority w:val="34"/>
    <w:qFormat/>
    <w:rsid w:val="00CF4D2E"/>
    <w:pPr>
      <w:adjustRightInd/>
      <w:spacing w:after="200" w:line="276" w:lineRule="auto"/>
      <w:ind w:left="720" w:firstLine="0"/>
      <w:contextualSpacing/>
      <w:jc w:val="left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rsid w:val="006B5586"/>
    <w:pPr>
      <w:suppressAutoHyphens/>
      <w:autoSpaceDN w:val="0"/>
      <w:spacing w:line="360" w:lineRule="auto"/>
      <w:ind w:firstLine="709"/>
      <w:jc w:val="both"/>
    </w:pPr>
    <w:rPr>
      <w:rFonts w:ascii="Times New Roman" w:eastAsia="Times New Roman" w:hAnsi="Times New Roman" w:cs="Calibri"/>
      <w:kern w:val="3"/>
      <w:sz w:val="28"/>
    </w:rPr>
  </w:style>
  <w:style w:type="character" w:customStyle="1" w:styleId="header-user-namejs-header-user-name">
    <w:name w:val="header-user-name js-header-user-name"/>
    <w:rsid w:val="006B5586"/>
  </w:style>
  <w:style w:type="character" w:customStyle="1" w:styleId="apple-converted-space">
    <w:name w:val="apple-converted-space"/>
    <w:rsid w:val="006B5586"/>
  </w:style>
  <w:style w:type="character" w:customStyle="1" w:styleId="header-user-name">
    <w:name w:val="header-user-name"/>
    <w:rsid w:val="006B5586"/>
  </w:style>
  <w:style w:type="character" w:customStyle="1" w:styleId="Hyperlink0">
    <w:name w:val="Hyperlink.0"/>
    <w:rsid w:val="006B5586"/>
  </w:style>
  <w:style w:type="numbering" w:customStyle="1" w:styleId="24">
    <w:name w:val="Нет списка2"/>
    <w:next w:val="a5"/>
    <w:uiPriority w:val="99"/>
    <w:semiHidden/>
    <w:unhideWhenUsed/>
    <w:rsid w:val="00CF4D2E"/>
  </w:style>
  <w:style w:type="table" w:customStyle="1" w:styleId="25">
    <w:name w:val="Сетка таблицы2"/>
    <w:basedOn w:val="a4"/>
    <w:next w:val="af5"/>
    <w:uiPriority w:val="59"/>
    <w:rsid w:val="00CF4D2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9">
    <w:name w:val="No Spacing"/>
    <w:uiPriority w:val="19"/>
    <w:qFormat/>
    <w:rsid w:val="00CF4D2E"/>
    <w:rPr>
      <w:sz w:val="22"/>
      <w:szCs w:val="22"/>
      <w:lang w:eastAsia="en-US"/>
    </w:rPr>
  </w:style>
  <w:style w:type="numbering" w:customStyle="1" w:styleId="32">
    <w:name w:val="Нет списка3"/>
    <w:next w:val="a5"/>
    <w:uiPriority w:val="99"/>
    <w:semiHidden/>
    <w:unhideWhenUsed/>
    <w:rsid w:val="00CF4D2E"/>
  </w:style>
  <w:style w:type="character" w:styleId="affa">
    <w:name w:val="Emphasis"/>
    <w:qFormat/>
    <w:rsid w:val="00CF4D2E"/>
    <w:rPr>
      <w:i/>
      <w:iCs/>
    </w:rPr>
  </w:style>
  <w:style w:type="character" w:styleId="HTML">
    <w:name w:val="HTML Cite"/>
    <w:uiPriority w:val="99"/>
    <w:semiHidden/>
    <w:unhideWhenUsed/>
    <w:rsid w:val="00CF4D2E"/>
    <w:rPr>
      <w:i/>
      <w:iCs/>
    </w:rPr>
  </w:style>
  <w:style w:type="character" w:customStyle="1" w:styleId="mw-headline">
    <w:name w:val="mw-headline"/>
    <w:rsid w:val="006B5586"/>
  </w:style>
  <w:style w:type="paragraph" w:styleId="affb">
    <w:name w:val="Title"/>
    <w:basedOn w:val="a1"/>
    <w:next w:val="a1"/>
    <w:link w:val="affc"/>
    <w:uiPriority w:val="10"/>
    <w:qFormat/>
    <w:rsid w:val="00CF4D2E"/>
    <w:pPr>
      <w:pBdr>
        <w:bottom w:val="single" w:sz="8" w:space="4" w:color="4F81BD"/>
      </w:pBdr>
      <w:adjustRightInd/>
      <w:spacing w:after="300" w:line="240" w:lineRule="auto"/>
      <w:ind w:firstLine="0"/>
      <w:contextualSpacing/>
      <w:textAlignment w:val="auto"/>
    </w:pPr>
    <w:rPr>
      <w:rFonts w:ascii="Arial" w:hAnsi="Arial"/>
      <w:spacing w:val="5"/>
      <w:kern w:val="28"/>
      <w:sz w:val="40"/>
      <w:szCs w:val="52"/>
      <w:lang w:eastAsia="en-US"/>
    </w:rPr>
  </w:style>
  <w:style w:type="character" w:customStyle="1" w:styleId="affc">
    <w:name w:val="Название Знак"/>
    <w:link w:val="affb"/>
    <w:uiPriority w:val="10"/>
    <w:rsid w:val="00CF4D2E"/>
    <w:rPr>
      <w:rFonts w:ascii="Arial" w:eastAsia="Times New Roman" w:hAnsi="Arial"/>
      <w:spacing w:val="5"/>
      <w:kern w:val="28"/>
      <w:sz w:val="40"/>
      <w:szCs w:val="52"/>
      <w:lang w:eastAsia="en-US"/>
    </w:rPr>
  </w:style>
  <w:style w:type="paragraph" w:customStyle="1" w:styleId="affd">
    <w:name w:val="Титульный лист"/>
    <w:basedOn w:val="a1"/>
    <w:rsid w:val="00CF4D2E"/>
    <w:pPr>
      <w:adjustRightInd/>
      <w:spacing w:line="240" w:lineRule="auto"/>
      <w:ind w:firstLine="425"/>
      <w:jc w:val="center"/>
      <w:textAlignment w:val="auto"/>
    </w:pPr>
    <w:rPr>
      <w:szCs w:val="28"/>
    </w:rPr>
  </w:style>
  <w:style w:type="paragraph" w:customStyle="1" w:styleId="affe">
    <w:name w:val="ЗаголовокТаблицы"/>
    <w:basedOn w:val="a1"/>
    <w:rsid w:val="00CF4D2E"/>
    <w:pPr>
      <w:adjustRightInd/>
      <w:ind w:firstLine="0"/>
      <w:jc w:val="center"/>
      <w:textAlignment w:val="auto"/>
    </w:pPr>
    <w:rPr>
      <w:b/>
      <w:sz w:val="24"/>
      <w:szCs w:val="24"/>
    </w:rPr>
  </w:style>
  <w:style w:type="paragraph" w:styleId="afff">
    <w:name w:val="Normal (Web)"/>
    <w:basedOn w:val="a1"/>
    <w:uiPriority w:val="99"/>
    <w:semiHidden/>
    <w:unhideWhenUsed/>
    <w:rsid w:val="00CF4D2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3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6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4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1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9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69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8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49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00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28943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7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77965">
      <w:bodyDiv w:val="1"/>
      <w:marLeft w:val="180"/>
      <w:marRight w:val="1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1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0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55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60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731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1839">
          <w:marLeft w:val="-495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1896457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0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78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93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217748">
          <w:marLeft w:val="-495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5834205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882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5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3774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7463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061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8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8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79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44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22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94238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805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98143">
      <w:bodyDiv w:val="1"/>
      <w:marLeft w:val="180"/>
      <w:marRight w:val="1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7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14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327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18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252088">
      <w:bodyDiv w:val="1"/>
      <w:marLeft w:val="180"/>
      <w:marRight w:val="1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0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647507">
      <w:bodyDiv w:val="1"/>
      <w:marLeft w:val="24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8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8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90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01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3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46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041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481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2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3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46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2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75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565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89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521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600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173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0476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465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0382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1764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0908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098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80375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67248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64071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98680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90594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78898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62367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02041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82551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9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867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05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98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7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95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42595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177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03034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3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8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32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3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45796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4996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38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8682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1394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9997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401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0701">
      <w:bodyDiv w:val="1"/>
      <w:marLeft w:val="180"/>
      <w:marRight w:val="1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5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188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5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540667">
                      <w:marLeft w:val="-46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117807">
                          <w:marLeft w:val="46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791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03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595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0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9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30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784533">
      <w:bodyDiv w:val="1"/>
      <w:marLeft w:val="180"/>
      <w:marRight w:val="1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5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604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70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655435">
                      <w:marLeft w:val="-46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365194">
                          <w:marLeft w:val="46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462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8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8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4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14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504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5458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3928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5200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63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892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71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236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5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42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028360">
                      <w:marLeft w:val="-551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023452">
                          <w:marLeft w:val="551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37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7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2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08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45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41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84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91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4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53445">
      <w:bodyDiv w:val="1"/>
      <w:marLeft w:val="180"/>
      <w:marRight w:val="1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5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6088">
      <w:bodyDiv w:val="1"/>
      <w:marLeft w:val="180"/>
      <w:marRight w:val="1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9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777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11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0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14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21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83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733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825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844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43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909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4134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6989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3900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0583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143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25410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51749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52921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75451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57940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80226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93854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17498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65205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21115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8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4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47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6349370">
      <w:bodyDiv w:val="1"/>
      <w:marLeft w:val="180"/>
      <w:marRight w:val="1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0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7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099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4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2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0729">
                      <w:marLeft w:val="-46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7003">
                          <w:marLeft w:val="46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675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8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83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6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523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5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249441">
          <w:marLeft w:val="-495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226819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665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712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881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394342">
      <w:bodyDiv w:val="1"/>
      <w:marLeft w:val="180"/>
      <w:marRight w:val="1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3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08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7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37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67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42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88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6354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149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526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63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603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008960">
      <w:bodyDiv w:val="1"/>
      <w:marLeft w:val="24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32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0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54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6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79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35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5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38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1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85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59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584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679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123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841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4035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5542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0221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1952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51380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94455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29147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67903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2907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03819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06764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76931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643068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49340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586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142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36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1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703304">
      <w:bodyDiv w:val="1"/>
      <w:marLeft w:val="0"/>
      <w:marRight w:val="0"/>
      <w:marTop w:val="22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5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1776">
              <w:marLeft w:val="0"/>
              <w:marRight w:val="0"/>
              <w:marTop w:val="0"/>
              <w:marBottom w:val="0"/>
              <w:divBdr>
                <w:top w:val="single" w:sz="6" w:space="0" w:color="D7DBDF"/>
                <w:left w:val="single" w:sz="6" w:space="0" w:color="D7DBDF"/>
                <w:bottom w:val="none" w:sz="0" w:space="0" w:color="auto"/>
                <w:right w:val="none" w:sz="0" w:space="0" w:color="auto"/>
              </w:divBdr>
              <w:divsChild>
                <w:div w:id="157615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5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03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99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25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032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989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091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90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55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29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10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60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88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558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683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18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68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73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3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4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390841">
          <w:marLeft w:val="-495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9835691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7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4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23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59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994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355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817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378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7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1.png"/><Relationship Id="rId10" Type="http://schemas.openxmlformats.org/officeDocument/2006/relationships/image" Target="media/image2.emf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A7568A-F3E5-419F-AF92-A1F8DDE87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9324</Words>
  <Characters>53152</Characters>
  <Application>Microsoft Office Word</Application>
  <DocSecurity>0</DocSecurity>
  <Lines>442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62352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2015-06-02T00:32:00Z</dcterms:created>
  <dcterms:modified xsi:type="dcterms:W3CDTF">2015-06-02T01:31:00Z</dcterms:modified>
</cp:coreProperties>
</file>